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75802" w14:textId="64B5D221" w:rsidR="003042D2" w:rsidRPr="00AA3E3E" w:rsidRDefault="003042D2" w:rsidP="003042D2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134988962"/>
      <w:r w:rsidRPr="00AA3E3E">
        <w:rPr>
          <w:rFonts w:ascii="Times New Roman" w:hAnsi="Times New Roman"/>
          <w:b/>
          <w:bCs/>
          <w:sz w:val="28"/>
          <w:lang w:val="en-GB"/>
        </w:rPr>
        <w:t>3GPP TSG RAN WG1 #114</w:t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C47B1D">
        <w:rPr>
          <w:rFonts w:ascii="Times New Roman" w:hAnsi="Times New Roman"/>
          <w:b/>
          <w:bCs/>
          <w:sz w:val="28"/>
          <w:lang w:val="en-GB"/>
        </w:rPr>
        <w:t>R1-230</w:t>
      </w:r>
      <w:r w:rsidR="00C47B1D" w:rsidRPr="00C47B1D">
        <w:rPr>
          <w:rFonts w:ascii="Times New Roman" w:hAnsi="Times New Roman"/>
          <w:b/>
          <w:bCs/>
          <w:sz w:val="28"/>
          <w:lang w:val="en-GB"/>
        </w:rPr>
        <w:t>811</w:t>
      </w:r>
      <w:r w:rsidR="009409B1">
        <w:rPr>
          <w:rFonts w:ascii="Times New Roman" w:hAnsi="Times New Roman"/>
          <w:b/>
          <w:bCs/>
          <w:sz w:val="28"/>
          <w:lang w:val="en-GB"/>
        </w:rPr>
        <w:t>8</w:t>
      </w:r>
    </w:p>
    <w:p w14:paraId="4C681D11" w14:textId="77777777" w:rsidR="003042D2" w:rsidRPr="00AA3E3E" w:rsidRDefault="003042D2" w:rsidP="003042D2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r w:rsidRPr="00AA3E3E">
        <w:rPr>
          <w:rFonts w:ascii="Times New Roman" w:hAnsi="Times New Roman"/>
          <w:b/>
          <w:bCs/>
          <w:sz w:val="28"/>
          <w:lang w:val="en-GB"/>
        </w:rPr>
        <w:t>Toulouse, France, August 21</w:t>
      </w:r>
      <w:r w:rsidRPr="00AA3E3E">
        <w:rPr>
          <w:rFonts w:ascii="Times New Roman" w:hAnsi="Times New Roman"/>
          <w:b/>
          <w:bCs/>
          <w:sz w:val="28"/>
          <w:vertAlign w:val="superscript"/>
          <w:lang w:val="en-GB"/>
        </w:rPr>
        <w:t>st</w:t>
      </w:r>
      <w:r w:rsidRPr="00AA3E3E">
        <w:rPr>
          <w:rFonts w:ascii="Times New Roman" w:hAnsi="Times New Roman"/>
          <w:b/>
          <w:bCs/>
          <w:sz w:val="28"/>
          <w:lang w:val="en-GB"/>
        </w:rPr>
        <w:t xml:space="preserve"> – August 25</w:t>
      </w:r>
      <w:r w:rsidRPr="00AA3E3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A3E3E">
        <w:rPr>
          <w:rFonts w:ascii="Times New Roman" w:hAnsi="Times New Roman"/>
          <w:b/>
          <w:bCs/>
          <w:sz w:val="28"/>
          <w:lang w:val="en-GB"/>
        </w:rPr>
        <w:t>, 2023</w:t>
      </w:r>
    </w:p>
    <w:bookmarkEnd w:id="0"/>
    <w:p w14:paraId="7AC68D3C" w14:textId="7E54CE84" w:rsidR="00392E72" w:rsidRPr="00761F09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EA2925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bookmarkStart w:id="1" w:name="_Hlk131777504"/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 channel design framework for SL</w:t>
      </w:r>
      <w:r w:rsidR="00761F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-U</w:t>
      </w:r>
      <w:bookmarkEnd w:id="1"/>
    </w:p>
    <w:p w14:paraId="5161D142" w14:textId="70A514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4FC968A6" w:rsidR="004621AE" w:rsidRDefault="002855C7" w:rsidP="006C66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rom the RAN1#109-e meeting to RAN1#</w:t>
      </w:r>
      <w:r w:rsidR="003042D2">
        <w:rPr>
          <w:rFonts w:ascii="Times New Roman" w:hAnsi="Times New Roman"/>
          <w:kern w:val="0"/>
          <w:sz w:val="22"/>
        </w:rPr>
        <w:t>113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6C664A">
        <w:rPr>
          <w:rFonts w:ascii="Times New Roman" w:hAnsi="Times New Roman"/>
          <w:kern w:val="0"/>
          <w:sz w:val="22"/>
        </w:rPr>
        <w:t xml:space="preserve">the followings were agreed on </w:t>
      </w:r>
      <w:r w:rsidR="006C664A" w:rsidRPr="006C664A">
        <w:rPr>
          <w:rFonts w:ascii="Times New Roman" w:hAnsi="Times New Roman"/>
          <w:kern w:val="0"/>
          <w:sz w:val="22"/>
        </w:rPr>
        <w:t xml:space="preserve">physical channel design framework </w:t>
      </w:r>
      <w:r w:rsidR="006C664A">
        <w:rPr>
          <w:rFonts w:ascii="Times New Roman" w:hAnsi="Times New Roman"/>
          <w:kern w:val="0"/>
          <w:sz w:val="22"/>
        </w:rPr>
        <w:t>for SL-U [1]</w:t>
      </w:r>
      <w:r>
        <w:rPr>
          <w:rFonts w:ascii="Times New Roman" w:hAnsi="Times New Roman"/>
          <w:kern w:val="0"/>
          <w:sz w:val="22"/>
        </w:rPr>
        <w:t>-[</w:t>
      </w:r>
      <w:r w:rsidR="00C47B1D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]</w:t>
      </w:r>
      <w:r w:rsidR="006C664A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C47B1D">
        <w:trPr>
          <w:trHeight w:val="2330"/>
        </w:trPr>
        <w:tc>
          <w:tcPr>
            <w:tcW w:w="9736" w:type="dxa"/>
          </w:tcPr>
          <w:p w14:paraId="033D41BE" w14:textId="77777777" w:rsidR="002855C7" w:rsidRPr="00127B2C" w:rsidRDefault="002855C7" w:rsidP="0071500E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</w:t>
            </w:r>
            <w:r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1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0</w:t>
            </w:r>
          </w:p>
          <w:p w14:paraId="27C5F0F6" w14:textId="77777777" w:rsidR="002855C7" w:rsidRPr="002855C7" w:rsidRDefault="002855C7" w:rsidP="0071500E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For PSCCH and PSSCH resource indication in time/frequency domain:</w:t>
            </w:r>
          </w:p>
          <w:p w14:paraId="6FB9C6FC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time domain: R16 NR SL TRIV is reused as </w:t>
            </w:r>
            <w:proofErr w:type="gramStart"/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baseline</w:t>
            </w:r>
            <w:proofErr w:type="gramEnd"/>
          </w:p>
          <w:p w14:paraId="4513A589" w14:textId="77777777" w:rsidR="002855C7" w:rsidRP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For frequency domain: </w:t>
            </w:r>
          </w:p>
          <w:p w14:paraId="1DC25981" w14:textId="77777777" w:rsidR="002855C7" w:rsidRPr="002855C7" w:rsidRDefault="002855C7" w:rsidP="0071500E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further study sub-channel indexing and resource indication </w:t>
            </w:r>
          </w:p>
          <w:p w14:paraId="54E6DE28" w14:textId="77777777" w:rsidR="002855C7" w:rsidRDefault="002855C7" w:rsidP="0071500E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2855C7">
              <w:rPr>
                <w:rFonts w:ascii="Times" w:eastAsia="SimSun" w:hAnsi="Times" w:hint="eastAsia"/>
                <w:i/>
                <w:iCs/>
                <w:kern w:val="0"/>
                <w:szCs w:val="24"/>
                <w:lang w:val="en-GB" w:eastAsia="zh-CN"/>
              </w:rPr>
              <w:t>F</w:t>
            </w:r>
            <w:r w:rsidRPr="002855C7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FS: whether any enhancement needed on R16 NR SL TRIV/FRIV if new feature is introduced in SL-U, e.g., multi-slot consecutive transmission</w:t>
            </w:r>
          </w:p>
          <w:p w14:paraId="1B9E23C3" w14:textId="77777777" w:rsidR="00722CD5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</w:pPr>
          </w:p>
          <w:p w14:paraId="5786FCC8" w14:textId="631B780C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12B4742F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For interlace RB-based PSCCH/PSSCH transmission in SL-U:</w:t>
            </w:r>
          </w:p>
          <w:p w14:paraId="2FD9F7FB" w14:textId="565A5E2D" w:rsidR="00722CD5" w:rsidRPr="00722CD5" w:rsidRDefault="00722CD5" w:rsidP="00722CD5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Regarding 1 sub-channel equals K interlace(s)</w:t>
            </w:r>
          </w:p>
          <w:p w14:paraId="580B27E8" w14:textId="03803D20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K=1 and K=2 is supported for 15 kHz SCS</w:t>
            </w:r>
          </w:p>
          <w:p w14:paraId="3F06D350" w14:textId="77527262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At least K=1 is supported for 30 kHz SCS</w:t>
            </w:r>
          </w:p>
          <w:p w14:paraId="00C8815B" w14:textId="77777777" w:rsidR="00722CD5" w:rsidRPr="00722CD5" w:rsidRDefault="00722CD5" w:rsidP="00722CD5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hanging="357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바탕" w:hAnsi="Times"/>
                <w:i/>
                <w:iCs/>
                <w:kern w:val="0"/>
                <w:szCs w:val="24"/>
                <w:lang w:val="en-GB" w:eastAsia="zh-CN"/>
              </w:rPr>
              <w:t>FFS: details related to multiple RB sets</w:t>
            </w:r>
          </w:p>
          <w:p w14:paraId="7515F94C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73261B29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For PSCCH and PSSCH in SL-U:</w:t>
            </w:r>
          </w:p>
          <w:p w14:paraId="17ECFA18" w14:textId="66A03B35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PSCCH is transmitted within 1 sub-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channel</w:t>
            </w:r>
            <w:proofErr w:type="gramEnd"/>
          </w:p>
          <w:p w14:paraId="79432A7B" w14:textId="0AB90E02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At least support Option 1 below</w:t>
            </w:r>
          </w:p>
          <w:p w14:paraId="20C1A0A1" w14:textId="6E94172C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Option 1: PSCCH locates in the lowest sub-channel of lowest RB set of corresponding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PSSCH</w:t>
            </w:r>
            <w:proofErr w:type="gramEnd"/>
          </w:p>
          <w:p w14:paraId="3F3C025A" w14:textId="076FE2FB" w:rsidR="00722CD5" w:rsidRPr="00722CD5" w:rsidRDefault="00722CD5" w:rsidP="00722CD5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Note: the lowest sub-channel may not be entirely contained in the lowest RB set</w:t>
            </w:r>
          </w:p>
          <w:p w14:paraId="7C330392" w14:textId="7C2FCBB4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 whether/how to handle the case where UEs supporting different bandwidths can use the same resource pool to communicate with each other, e.g., whether/how to additionally support Option 2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below</w:t>
            </w:r>
            <w:proofErr w:type="gramEnd"/>
          </w:p>
          <w:p w14:paraId="4C1CDFD0" w14:textId="56E77FF8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Option 2: PSCCH locates in every RB set of corresponding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PSSCH</w:t>
            </w:r>
            <w:proofErr w:type="gramEnd"/>
          </w:p>
          <w:p w14:paraId="0AC31E6F" w14:textId="3A3B54D3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Note: the above options do not imply any restriction on the mapping of sub-channels to PRBs.</w:t>
            </w:r>
          </w:p>
          <w:p w14:paraId="067E7A84" w14:textId="44A20B9A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 other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details</w:t>
            </w:r>
            <w:proofErr w:type="gramEnd"/>
          </w:p>
          <w:p w14:paraId="099939D1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6ABA4176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Regarding usage of PRBs within intra-cell guard band of two adjacent RB sets:</w:t>
            </w:r>
          </w:p>
          <w:p w14:paraId="066E47F4" w14:textId="24415548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Such PRBs can be used for PSSCH transmission if and only if a UE can transmit on the respective LBT channels after performing channel access procedure in multi-channel case and the UE uses both of these two RB sets for PSSCH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transmission</w:t>
            </w:r>
            <w:proofErr w:type="gramEnd"/>
          </w:p>
          <w:p w14:paraId="4FCB0753" w14:textId="5EA88F3E" w:rsidR="00722CD5" w:rsidRP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 details, e.g., handling of potential unequal sub-channel size, for interlaced RB based transmission, whether the PRB(s) in the intra-cell guard band have the same interlace index(s) as the PRBs for PSSCH transmission in these two RB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sets</w:t>
            </w:r>
            <w:proofErr w:type="gramEnd"/>
          </w:p>
          <w:p w14:paraId="3AE4D105" w14:textId="683AA9FD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Such PRBs are not used for PSCCH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transmission</w:t>
            </w:r>
            <w:proofErr w:type="gramEnd"/>
          </w:p>
          <w:p w14:paraId="129E8346" w14:textId="77777777" w:rsidR="00722CD5" w:rsidRDefault="00722CD5" w:rsidP="00722C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FFS: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>whether or not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eastAsia="zh-CN"/>
              </w:rPr>
              <w:t xml:space="preserve"> such PRBs are used for PSFCH/S-SSB transmission</w:t>
            </w:r>
          </w:p>
          <w:p w14:paraId="2113B9E8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665E0C38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At least R16/R17 NR SL S-SSB slots are excluded from SL resource pool.</w:t>
            </w:r>
          </w:p>
          <w:p w14:paraId="4107A738" w14:textId="77777777" w:rsidR="00722CD5" w:rsidRPr="00722CD5" w:rsidRDefault="00722CD5" w:rsidP="00722C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adjustRightInd w:val="0"/>
              <w:snapToGrid w:val="0"/>
              <w:spacing w:line="220" w:lineRule="exact"/>
              <w:ind w:leftChars="100" w:left="560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Note: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whether or not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 additional candidate S-SSB occasions are excluded from resource pool will be discussed after the details of additional candidate S-SSB occasions are clearer</w:t>
            </w:r>
          </w:p>
          <w:p w14:paraId="5F81A8BD" w14:textId="77777777" w:rsidR="00722CD5" w:rsidRPr="00127B2C" w:rsidRDefault="00722CD5" w:rsidP="00722CD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bookmarkStart w:id="2" w:name="_Hlk117151683"/>
            <w:r w:rsidRPr="00722CD5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RAN1#110bis-e</w:t>
            </w:r>
          </w:p>
          <w:p w14:paraId="126379CD" w14:textId="77777777" w:rsidR="00722CD5" w:rsidRPr="00722CD5" w:rsidRDefault="00722CD5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</w:pPr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At least there is 1 PSFCH occasion per PSCCH/PSSCH transmission, FFS </w:t>
            </w:r>
            <w:proofErr w:type="gramStart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>details</w:t>
            </w:r>
            <w:proofErr w:type="gramEnd"/>
            <w:r w:rsidRPr="00722CD5">
              <w:rPr>
                <w:rFonts w:ascii="Times" w:eastAsia="SimSun" w:hAnsi="Times"/>
                <w:i/>
                <w:iCs/>
                <w:kern w:val="0"/>
                <w:szCs w:val="24"/>
                <w:lang w:val="en-GB" w:eastAsia="zh-CN"/>
              </w:rPr>
              <w:t xml:space="preserve"> </w:t>
            </w:r>
          </w:p>
          <w:bookmarkEnd w:id="2"/>
          <w:p w14:paraId="2FC20018" w14:textId="77777777" w:rsidR="00B00399" w:rsidRDefault="00B00399" w:rsidP="00722C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</w:p>
          <w:p w14:paraId="5B1F1497" w14:textId="6954EB70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5F66AD12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lastRenderedPageBreak/>
              <w:t>For slots with 2 candidate starting symbols for a PSCCH/PSSCH transmission:</w:t>
            </w:r>
          </w:p>
          <w:p w14:paraId="010A69CE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 location of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can be (pre)configured from {#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0,#</w:t>
            </w:r>
            <w:proofErr w:type="gramEnd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1,#2,#3,#4,#5,#6} per BWP</w:t>
            </w:r>
          </w:p>
          <w:p w14:paraId="0789A449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By default (if no (pre)configuration), the location of the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symbol#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0</w:t>
            </w:r>
            <w:proofErr w:type="gramEnd"/>
          </w:p>
          <w:p w14:paraId="46702A9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 location of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(pre-)configured from {#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3,#</w:t>
            </w:r>
            <w:proofErr w:type="gramEnd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4,#5,#6,#7} per BWP</w:t>
            </w:r>
          </w:p>
          <w:p w14:paraId="581E85F5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It shall be configured such that within a slot, the number of symbols used for PSCCH/PSSCH transmission from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not smaller than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6</w:t>
            </w:r>
            <w:proofErr w:type="gramEnd"/>
          </w:p>
          <w:p w14:paraId="2605F8D9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I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 shall be configured such that within a slot, the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is later than the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symbol</w:t>
            </w:r>
            <w:proofErr w:type="gramEnd"/>
          </w:p>
          <w:p w14:paraId="4E286570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PSCCH/PSSCH transmission starting from 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st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or 2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vertAlign w:val="superscript"/>
                <w:lang w:val="en-GB"/>
              </w:rPr>
              <w:t>nd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starting symbol shall have the same ending symbol within a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slot</w:t>
            </w:r>
            <w:proofErr w:type="gramEnd"/>
          </w:p>
          <w:p w14:paraId="7EC853E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N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ote: assume symbol index in a slot starts from #0</w:t>
            </w:r>
          </w:p>
          <w:p w14:paraId="02B077E3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0E1DC620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>For interlace RB-based PSCCH/PSSCH transmission in SL-U:</w:t>
            </w:r>
          </w:p>
          <w:p w14:paraId="27466FA6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mapping between sub-channel and interlace, 1 sub-channel is defined and indexed within 1 RB set, and is periodically indexed across different RB sets within the resource 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4BB44300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7D312D44" w14:textId="77777777" w:rsidR="00650ED9" w:rsidRPr="00650ED9" w:rsidRDefault="00650ED9" w:rsidP="00650ED9">
            <w:pPr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>For contiguous RB-based PSCCH/PSSCH transmission in SL-U:</w:t>
            </w:r>
          </w:p>
          <w:p w14:paraId="62A2936B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Regarding mapping between sub-channel and PRBs,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down-select</w:t>
            </w:r>
            <w:proofErr w:type="gramEnd"/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 one of the followings during RAN1#112:</w:t>
            </w:r>
          </w:p>
          <w:p w14:paraId="11FE6AAF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hAnsi="Times New Roman"/>
                <w:i/>
                <w:iCs/>
                <w:lang w:eastAsia="zh-CN"/>
              </w:rPr>
              <w:t xml:space="preserve">Option 1 (sub-channel aligns with resource pool boundary): Same as in legacy NR SL, i.e., the mapping of sub-channel starts from the first PRB of the resource pool and mapped sequentially within the resource pool according to the sub-channel </w:t>
            </w:r>
            <w:proofErr w:type="gramStart"/>
            <w:r w:rsidRPr="00650ED9">
              <w:rPr>
                <w:rFonts w:ascii="Times New Roman" w:hAnsi="Times New Roman"/>
                <w:i/>
                <w:iCs/>
                <w:lang w:eastAsia="zh-CN"/>
              </w:rPr>
              <w:t>size</w:t>
            </w:r>
            <w:proofErr w:type="gramEnd"/>
          </w:p>
          <w:p w14:paraId="684F63E2" w14:textId="77777777" w:rsidR="00650ED9" w:rsidRPr="00650ED9" w:rsidRDefault="00650ED9" w:rsidP="00650ED9">
            <w:pPr>
              <w:widowControl/>
              <w:numPr>
                <w:ilvl w:val="2"/>
                <w:numId w:val="38"/>
              </w:numPr>
              <w:wordWrap/>
              <w:jc w:val="left"/>
              <w:rPr>
                <w:rFonts w:ascii="Times New Roman" w:hAnsi="Times New Roman"/>
                <w:i/>
                <w:iCs/>
                <w:lang w:eastAsia="zh-CN"/>
              </w:rPr>
            </w:pPr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FFS: how to deal with the remaining PRBs, </w:t>
            </w:r>
            <w:proofErr w:type="gramStart"/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>e.g.</w:t>
            </w:r>
            <w:proofErr w:type="gramEnd"/>
            <w:r w:rsidRPr="00650ED9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 for meeting OCB requirements</w:t>
            </w:r>
          </w:p>
          <w:p w14:paraId="29A322CE" w14:textId="75BE1281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  <w:lang w:val="en-GB"/>
              </w:rPr>
              <w:t>Working assumption at RAN1#112</w:t>
            </w:r>
          </w:p>
          <w:p w14:paraId="727B0D94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If a resource pool includes slots with 2 candidate starting symbols for a PSCCH/PSSCH transmission:</w:t>
            </w:r>
          </w:p>
          <w:p w14:paraId="75C4D150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At least for COT initiation, TBS is determined based on a reference number of symbols as follows:</w:t>
            </w:r>
          </w:p>
          <w:p w14:paraId="1A9ECF4B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Option 4: The reference number of symbols is determined by (pre-)</w:t>
            </w:r>
            <w:proofErr w:type="gramStart"/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configuration</w:t>
            </w:r>
            <w:proofErr w:type="gramEnd"/>
          </w:p>
          <w:p w14:paraId="59833302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FFS: value range</w:t>
            </w:r>
          </w:p>
          <w:p w14:paraId="1948A780" w14:textId="77777777" w:rsidR="00650ED9" w:rsidRPr="00650ED9" w:rsidRDefault="00650ED9" w:rsidP="00650ED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F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FS: whether a different reference number of symbols is needed for transmission in a shared COT</w:t>
            </w:r>
          </w:p>
          <w:p w14:paraId="4A0300F5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50AC38BA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RAN1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further study the followings:</w:t>
            </w:r>
          </w:p>
          <w:p w14:paraId="7A0905A4" w14:textId="77777777" w:rsidR="00650ED9" w:rsidRP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Whether/how to maintain a COT when the COT contains multiple RB sets and includes S-SSB slot(s), e.g., whether to transmit S-SSB repetitions in more than one RB set, etc.</w:t>
            </w:r>
          </w:p>
          <w:p w14:paraId="7A46516F" w14:textId="77777777" w:rsidR="00650ED9" w:rsidRPr="009A51F1" w:rsidRDefault="00650ED9" w:rsidP="00650ED9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50ED9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</w:t>
            </w:r>
          </w:p>
          <w:p w14:paraId="0DB54AB1" w14:textId="77777777" w:rsidR="00650ED9" w:rsidRPr="00650ED9" w:rsidRDefault="00650ED9" w:rsidP="00650ED9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RAN1</w:t>
            </w: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further study the followings:</w:t>
            </w:r>
          </w:p>
          <w:p w14:paraId="6B55CD38" w14:textId="77777777" w:rsidR="00650ED9" w:rsidRDefault="00650ED9" w:rsidP="00650ED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650ED9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Whether any updates on power control are necessary considering PSD limit in unlicensed spectrum regulation. </w:t>
            </w:r>
          </w:p>
          <w:p w14:paraId="3D7D7488" w14:textId="77777777" w:rsid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</w:p>
          <w:p w14:paraId="5BAD41AA" w14:textId="77777777" w:rsidR="007636D8" w:rsidRPr="009A51F1" w:rsidRDefault="007636D8" w:rsidP="007636D8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6768A014" w14:textId="77777777" w:rsidR="007636D8" w:rsidRPr="007636D8" w:rsidRDefault="007636D8" w:rsidP="007636D8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For contiguous RB-based PSCCH/PSSCH transmission in SL-U, regarding sub-channel(s) which include intra-cell guardband PRBs, down-select one or more of the followings in RAN1#113:</w:t>
            </w:r>
          </w:p>
          <w:p w14:paraId="33D2108F" w14:textId="03DFA5C2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Option 2: Such sub-channel(s) can be used for PSCCH/PSSCH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transmission</w:t>
            </w:r>
            <w:proofErr w:type="gramEnd"/>
          </w:p>
          <w:p w14:paraId="1CD20A01" w14:textId="4A64BB11" w:rsidR="007636D8" w:rsidRPr="007636D8" w:rsidRDefault="007636D8" w:rsidP="007636D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Note: PRBs within intra-cell guard band are not used for PSCCH transmission as per previous agreement</w:t>
            </w:r>
          </w:p>
          <w:p w14:paraId="40D689DA" w14:textId="7F45F4D0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Option 3: Such sub-channel(s) cannot be used for PSCCH transmission, and can be used for PSSCH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transmission</w:t>
            </w:r>
            <w:proofErr w:type="gramEnd"/>
          </w:p>
          <w:p w14:paraId="01734099" w14:textId="3B10BED2" w:rsidR="007636D8" w:rsidRPr="007636D8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FFS details, e.g., conditions to apply the above Option(s)</w:t>
            </w:r>
          </w:p>
          <w:p w14:paraId="50EF8A8E" w14:textId="0DA2F193" w:rsidR="007636D8" w:rsidRPr="00A91153" w:rsidRDefault="007636D8" w:rsidP="007636D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</w:rPr>
            </w:pPr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 xml:space="preserve">FFS impacts on definition of candidate resource, and resource </w:t>
            </w:r>
            <w:proofErr w:type="gramStart"/>
            <w:r w:rsidRPr="007636D8">
              <w:rPr>
                <w:rFonts w:ascii="Times" w:eastAsiaTheme="minorEastAsia" w:hAnsi="Times"/>
                <w:i/>
                <w:iCs/>
                <w:kern w:val="0"/>
                <w:szCs w:val="24"/>
              </w:rPr>
              <w:t>selection</w:t>
            </w:r>
            <w:proofErr w:type="gramEnd"/>
          </w:p>
          <w:p w14:paraId="0C90706B" w14:textId="662898CE" w:rsidR="00A91153" w:rsidRP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</w:rPr>
              <w:t>Working assumption at RAN1#112bis-e</w:t>
            </w:r>
          </w:p>
          <w:p w14:paraId="1C35830D" w14:textId="77777777" w:rsidR="00A91153" w:rsidRDefault="00A91153" w:rsidP="00A9115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Additional candidate S-SSB occasions are excluded from resource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78E927B8" w14:textId="77777777" w:rsidR="00A35385" w:rsidRPr="009A51F1" w:rsidRDefault="00A35385" w:rsidP="00A35385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23A5B608" w14:textId="77777777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When the SL-BWP contains multiple RB sets, study the followings:</w:t>
            </w:r>
          </w:p>
          <w:p w14:paraId="274528F3" w14:textId="77777777" w:rsidR="00A35385" w:rsidRPr="00A35385" w:rsidRDefault="00A35385" w:rsidP="00A3538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When UE attempts to transmit S-SSB in a S-SSB occasion (e.g., R16/17 S-SSB occasion, R18 additional candidate S-SSB occasion)</w:t>
            </w:r>
          </w:p>
          <w:p w14:paraId="2340B62A" w14:textId="77777777" w:rsidR="00A35385" w:rsidRPr="00A35385" w:rsidRDefault="00A35385" w:rsidP="00A35385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Alt 1: UE may transmit S-SSB repetition in more than one RB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set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</w:t>
            </w:r>
          </w:p>
          <w:p w14:paraId="04993277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details, e.g., location of such S-SSB repetition(s) (e.g., (pre-)configured and/or pre-defined), whether/how to address potential power reduction and/or potential fluctuation of PSBCH-RSRP</w:t>
            </w:r>
          </w:p>
          <w:p w14:paraId="0431C478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FFS: the relationship with UE’s COT</w:t>
            </w:r>
          </w:p>
          <w:p w14:paraId="044ADCC8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>FFS: the scenario that UE may or may not transmit S-SSB repetition in more than one RB set</w:t>
            </w:r>
          </w:p>
          <w:p w14:paraId="47048613" w14:textId="77777777" w:rsidR="00A35385" w:rsidRPr="00A35385" w:rsidRDefault="00A35385" w:rsidP="00A3538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Note: whether UE can transmit S-SSBs over non-contiguous RB sets is subject to RAN4’s reply, details can be found in RAN1’s LS to RAN4 in </w:t>
            </w:r>
            <w:hyperlink r:id="rId8" w:history="1">
              <w:r w:rsidRPr="00A35385">
                <w:rPr>
                  <w:rStyle w:val="ac"/>
                  <w:rFonts w:ascii="Times" w:eastAsiaTheme="minorEastAsia" w:hAnsi="Times"/>
                  <w:i/>
                  <w:iCs/>
                  <w:kern w:val="0"/>
                  <w:szCs w:val="24"/>
                  <w:lang w:val="en-GB"/>
                </w:rPr>
                <w:t>R1-2304218</w:t>
              </w:r>
            </w:hyperlink>
          </w:p>
          <w:p w14:paraId="6513A653" w14:textId="77777777" w:rsidR="00D727D2" w:rsidRPr="009A51F1" w:rsidRDefault="00D727D2" w:rsidP="00D727D2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A91153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RAN1#112bis-e</w:t>
            </w:r>
          </w:p>
          <w:p w14:paraId="1D38AF0A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lastRenderedPageBreak/>
              <w:t>For S-SSB transmission within 1 RB set,</w:t>
            </w:r>
            <w:r w:rsidRPr="00D727D2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 xml:space="preserve"> for 15 kHz and 30 kHz SCS, Alt6 is supported:</w:t>
            </w:r>
          </w:p>
          <w:p w14:paraId="229FDA1E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A</w:t>
            </w: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lt 6: Support both Option 3-1(revised) and Option B, and enable one of them by (pre-)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configuration</w:t>
            </w:r>
            <w:proofErr w:type="gramEnd"/>
          </w:p>
          <w:p w14:paraId="697F6F50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Note: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the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Options are as below</w:t>
            </w:r>
          </w:p>
          <w:p w14:paraId="58DE35AA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1-1: Using interlaced RB transmission for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all of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S-PSS/S-SSS/PSBCH</w:t>
            </w:r>
          </w:p>
          <w:p w14:paraId="5FBDA049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FFS: whether/how to handle the case when each interlace has only 10 PRBs in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a</w:t>
            </w:r>
            <w:proofErr w:type="gramEnd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RB set, e.g. whether 1 or 2 interlaces will be used for S-SSB</w:t>
            </w:r>
          </w:p>
          <w:p w14:paraId="08BAEF15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3-1(revised): Transmit legacy S-PSS/S-SSS/PSBCH N times by repetition in frequency domain, and there is a gap between the repetition(s) to meet OCB </w:t>
            </w:r>
            <w:proofErr w:type="gramStart"/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requirement</w:t>
            </w:r>
            <w:proofErr w:type="gramEnd"/>
          </w:p>
          <w:p w14:paraId="0672B4F3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the length of gap between repetitions is (pre-)configured or pre-defined, value of N (e.g., N=2), whether/how to reduce PAPR.</w:t>
            </w:r>
          </w:p>
          <w:p w14:paraId="79948A37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 gap of 0</w:t>
            </w:r>
          </w:p>
          <w:p w14:paraId="52876C2C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Option A: Legacy S-SSB</w:t>
            </w:r>
          </w:p>
          <w:p w14:paraId="304DA821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Continue studying how to meet the minimum 2 MHz requirements under 15 kHz SCS for OCB exemption.</w:t>
            </w:r>
          </w:p>
          <w:p w14:paraId="2E37D328" w14:textId="77777777" w:rsidR="00D727D2" w:rsidRPr="00D727D2" w:rsidRDefault="00D727D2" w:rsidP="00D727D2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Option </w:t>
            </w:r>
            <w:r w:rsidRPr="00D727D2">
              <w:rPr>
                <w:rFonts w:ascii="Times" w:eastAsiaTheme="minorEastAsia" w:hAnsi="Times" w:hint="eastAsia"/>
                <w:i/>
                <w:iCs/>
                <w:kern w:val="0"/>
                <w:szCs w:val="24"/>
                <w:lang w:val="en-GB"/>
              </w:rPr>
              <w:t>B</w:t>
            </w: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: Legacy S-SSB</w:t>
            </w:r>
          </w:p>
          <w:p w14:paraId="2EAC5EDA" w14:textId="77777777" w:rsidR="00D727D2" w:rsidRPr="00D727D2" w:rsidRDefault="00D727D2" w:rsidP="00D727D2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RAN1 does not pursue further study on how to meet the minimum 2 MHz requirements under 15 kHz SCS for OCB exemption.</w:t>
            </w:r>
          </w:p>
          <w:p w14:paraId="25BFA950" w14:textId="77777777" w:rsidR="00D727D2" w:rsidRPr="00D727D2" w:rsidRDefault="00D727D2" w:rsidP="00D727D2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D727D2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Note: Option A and B are applicable in region with no OCB requirement, or with OCB exemption.</w:t>
            </w:r>
          </w:p>
          <w:p w14:paraId="0DE78408" w14:textId="2B8D3B53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</w:pP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>C</w:t>
            </w:r>
            <w:r w:rsidRPr="00A35385">
              <w:rPr>
                <w:rFonts w:ascii="Times" w:eastAsiaTheme="minorEastAsia" w:hAnsi="Times" w:hint="eastAsia"/>
                <w:b/>
                <w:i/>
                <w:iCs/>
                <w:kern w:val="0"/>
                <w:szCs w:val="24"/>
                <w:u w:val="single"/>
                <w:lang w:val="en-GB"/>
              </w:rPr>
              <w:t>onclusion</w:t>
            </w: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 xml:space="preserve"> at RAN1#112bis-e</w:t>
            </w:r>
          </w:p>
          <w:p w14:paraId="26C4C63A" w14:textId="77777777" w:rsidR="00ED47C4" w:rsidRDefault="00A35385" w:rsidP="00740B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additional candidate S-SSB occasions, in the same S-SSB period, UE can attempt to transmit on additional candidate S-SSB occasion(s) regardless of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 or not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it transmitted on R16/R17 S-SSB occasion(s).</w:t>
            </w:r>
          </w:p>
          <w:p w14:paraId="306AECBF" w14:textId="77777777" w:rsidR="00431998" w:rsidRDefault="00431998" w:rsidP="00740BD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</w:p>
          <w:p w14:paraId="35934C09" w14:textId="32D5FA74" w:rsidR="00431998" w:rsidRPr="00C47B1D" w:rsidRDefault="00431998" w:rsidP="00431998">
            <w:pPr>
              <w:rPr>
                <w:rFonts w:ascii="Times New Roman" w:hAnsi="Times New Roman"/>
                <w:b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b/>
                <w:i/>
                <w:iCs/>
                <w:szCs w:val="20"/>
                <w:highlight w:val="green"/>
                <w:lang w:eastAsia="zh-CN"/>
              </w:rPr>
              <w:t>Agreement at RAN1#113</w:t>
            </w:r>
          </w:p>
          <w:p w14:paraId="6ED8C4B1" w14:textId="77777777" w:rsidR="00431998" w:rsidRPr="00C47B1D" w:rsidRDefault="00431998" w:rsidP="00431998">
            <w:pPr>
              <w:tabs>
                <w:tab w:val="left" w:pos="0"/>
              </w:tabs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Regarding PSFCH transmission with 15 kHz and 30 kHz SCS:</w:t>
            </w:r>
          </w:p>
          <w:p w14:paraId="0CFEA8D3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One of the following alternatives is (pre-)configured:</w:t>
            </w:r>
          </w:p>
          <w:p w14:paraId="209F5722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Alt 1-1b: each PSFCH transmission occupies 1 common interlace and K3 dedicated PRB(s)</w:t>
            </w:r>
          </w:p>
          <w:p w14:paraId="1BDE7AD6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K3 is (pre-)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configured</w:t>
            </w:r>
            <w:proofErr w:type="gramEnd"/>
          </w:p>
          <w:p w14:paraId="411B2228" w14:textId="77777777" w:rsidR="00431998" w:rsidRPr="00C47B1D" w:rsidRDefault="00431998" w:rsidP="00431998">
            <w:pPr>
              <w:widowControl/>
              <w:numPr>
                <w:ilvl w:val="3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 range for K3 at least includes {1, 2, 5}</w:t>
            </w:r>
          </w:p>
          <w:p w14:paraId="48FA3E22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x-none"/>
              </w:rPr>
              <w:t xml:space="preserve">K3 dedicated PRB(s) are on the same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x-none"/>
              </w:rPr>
              <w:t>interlace</w:t>
            </w:r>
            <w:proofErr w:type="gramEnd"/>
          </w:p>
          <w:p w14:paraId="432E83E1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There can be some guardband PRB(s) between common PRB and dedicated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PRB</w:t>
            </w:r>
            <w:proofErr w:type="gramEnd"/>
          </w:p>
          <w:p w14:paraId="6A862D4C" w14:textId="77777777" w:rsidR="00431998" w:rsidRPr="00C47B1D" w:rsidRDefault="00431998" w:rsidP="00431998">
            <w:pPr>
              <w:widowControl/>
              <w:numPr>
                <w:ilvl w:val="3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FFS details, e.g., whether/how to derive the number of guardband PRB(s), whether to additionally introduce a (pre-)configured gap (including 0), or whether this can be satisfied by (pre-)configuration and there is no additional specification impact (e.g., setting proper bit values in bitmap for PSFCH PRB allocation), etc.</w:t>
            </w:r>
          </w:p>
          <w:p w14:paraId="38849F4A" w14:textId="77777777" w:rsidR="00431998" w:rsidRPr="00C47B1D" w:rsidRDefault="00431998" w:rsidP="00431998">
            <w:pPr>
              <w:widowControl/>
              <w:numPr>
                <w:ilvl w:val="3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FFS whether to additionally introduce guardband RE between common PRB and dedicated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PRB</w:t>
            </w:r>
            <w:proofErr w:type="gramEnd"/>
          </w:p>
          <w:p w14:paraId="52DFBC30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On the K3 dedicated PRB(s), multiple CS pairs can be used as in legacy NR SL PSFCH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transmission</w:t>
            </w:r>
            <w:proofErr w:type="gramEnd"/>
          </w:p>
          <w:p w14:paraId="6C436343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When a PRB of common interlace and a dedicated PRB locate within the same 1 MHz bandwidth, UE only transmits on the dedicated PRB subject to meeting OCB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requirements</w:t>
            </w:r>
            <w:proofErr w:type="gramEnd"/>
          </w:p>
          <w:p w14:paraId="7043FBC5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FFS: whether to reduce power on common PRBs</w:t>
            </w:r>
          </w:p>
          <w:p w14:paraId="7B1EAD46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Alt 2-3a: each PSFCH transmission occupies 1 dedicated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interlace</w:t>
            </w:r>
            <w:proofErr w:type="gramEnd"/>
          </w:p>
          <w:p w14:paraId="62EA483E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PSSCH transmissions on non-overlapped resources are mapped to orthogonal dedicated PRBs for PSFCH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transmission</w:t>
            </w:r>
            <w:proofErr w:type="gramEnd"/>
          </w:p>
          <w:p w14:paraId="50E26F6E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FFS: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whether or not</w:t>
            </w:r>
            <w:proofErr w:type="gramEnd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to support PRB-level cyclic shift hopping as in NR-U to reduce PAPR</w:t>
            </w:r>
          </w:p>
          <w:p w14:paraId="19D9A0EF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FFS: whether to drop common PRBs if the dedicated PRBs can already satisfy OCB requirement</w:t>
            </w:r>
          </w:p>
          <w:p w14:paraId="556F70C2" w14:textId="77777777" w:rsidR="00431998" w:rsidRPr="00431998" w:rsidRDefault="00431998" w:rsidP="00431998">
            <w:pPr>
              <w:rPr>
                <w:rFonts w:ascii="Times New Roman" w:hAnsi="Times New Roman"/>
                <w:b/>
                <w:i/>
                <w:iCs/>
                <w:szCs w:val="20"/>
                <w:lang w:eastAsia="zh-CN"/>
              </w:rPr>
            </w:pPr>
            <w:r w:rsidRPr="00431998">
              <w:rPr>
                <w:rFonts w:ascii="Times New Roman" w:hAnsi="Times New Roman"/>
                <w:b/>
                <w:i/>
                <w:iCs/>
                <w:szCs w:val="20"/>
                <w:highlight w:val="green"/>
                <w:lang w:eastAsia="zh-CN"/>
              </w:rPr>
              <w:t>Agreement at RAN1#113</w:t>
            </w:r>
          </w:p>
          <w:p w14:paraId="262E7F92" w14:textId="77777777" w:rsidR="00431998" w:rsidRPr="00C47B1D" w:rsidRDefault="00431998" w:rsidP="00431998">
            <w:pPr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Regarding the number and location(s) of additional candidate S-SSB occasions, support:</w:t>
            </w:r>
          </w:p>
          <w:p w14:paraId="60E0C7D9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Option 2 (12): Each R16/R17 NR SL S-SSB slot has K corresponding additional candidate S-SSB occasion(s) in different time slot(s), and the gap between them is (pre-)</w:t>
            </w:r>
            <w:proofErr w:type="gramStart"/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configured</w:t>
            </w:r>
            <w:proofErr w:type="gramEnd"/>
          </w:p>
          <w:p w14:paraId="2A5FB86F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FFS details, e.g., value of K, details on gap length (including possibility of being 0), etc.</w:t>
            </w:r>
          </w:p>
          <w:p w14:paraId="1A80EA4F" w14:textId="77777777" w:rsidR="00431998" w:rsidRPr="00431998" w:rsidRDefault="00431998" w:rsidP="00431998">
            <w:pPr>
              <w:rPr>
                <w:rFonts w:ascii="Times New Roman" w:hAnsi="Times New Roman"/>
                <w:b/>
                <w:i/>
                <w:iCs/>
                <w:szCs w:val="20"/>
                <w:lang w:eastAsia="zh-CN"/>
              </w:rPr>
            </w:pPr>
            <w:r w:rsidRPr="00431998">
              <w:rPr>
                <w:rFonts w:ascii="Times New Roman" w:hAnsi="Times New Roman"/>
                <w:b/>
                <w:i/>
                <w:iCs/>
                <w:szCs w:val="20"/>
                <w:highlight w:val="green"/>
                <w:lang w:eastAsia="zh-CN"/>
              </w:rPr>
              <w:t>Agreement at RAN1#113</w:t>
            </w:r>
          </w:p>
          <w:p w14:paraId="7BD4117F" w14:textId="77777777" w:rsidR="00431998" w:rsidRPr="00C47B1D" w:rsidRDefault="00431998" w:rsidP="00431998">
            <w:pPr>
              <w:tabs>
                <w:tab w:val="left" w:pos="0"/>
              </w:tabs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For contiguous RB-based PSCCH/PSSCH transmission in SL-U, regarding sub-channel(s) which include intra-cell guardband PRBs, support only option 3.</w:t>
            </w:r>
          </w:p>
          <w:p w14:paraId="11B0254F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FFS other details, e.g., impacts on resource selection, PSCCH mapping, etc.</w:t>
            </w:r>
          </w:p>
          <w:p w14:paraId="2D93F808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Note:</w:t>
            </w:r>
          </w:p>
          <w:p w14:paraId="209F0474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Option 2: Such sub-channel(s) can be used for PSCCH/PSSCH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transmission</w:t>
            </w:r>
            <w:proofErr w:type="gramEnd"/>
          </w:p>
          <w:p w14:paraId="0F7A9CCD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Note: PRBs within intra-cell guard band</w:t>
            </w:r>
            <w:r w:rsidRPr="00C47B1D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are not used for PSCCH transmission as per previous agreement</w:t>
            </w:r>
          </w:p>
          <w:p w14:paraId="6DDE22F6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lastRenderedPageBreak/>
              <w:t xml:space="preserve">Option 3: Such sub-channel(s) cannot be used for PSCCH transmission, and can be used for PSSCH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transmission</w:t>
            </w:r>
            <w:proofErr w:type="gramEnd"/>
          </w:p>
          <w:p w14:paraId="7DF023EF" w14:textId="6C37965B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fldChar w:fldCharType="begin"/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left</m:t>
                  </m:r>
                </m:sub>
              </m:sSub>
            </m:oMath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instrText xml:space="preserve"> </w:instrTex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fldChar w:fldCharType="separate"/>
            </w:r>
            <w:r w:rsidRPr="00C47B1D">
              <w:rPr>
                <w:rFonts w:ascii="Times New Roman" w:hAnsi="Times New Roman"/>
                <w:i/>
                <w:iCs/>
                <w:position w:val="-5"/>
                <w:szCs w:val="20"/>
              </w:rPr>
              <w:t>N_left</w: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fldChar w:fldCharType="end"/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: the number of remaining PRBs of a sub-channel belonging to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a</w:t>
            </w:r>
            <w:proofErr w:type="gramEnd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RB set after excluding the PRBs belonging to intra-cell guardband</w:t>
            </w:r>
          </w:p>
          <w:p w14:paraId="009F8FAC" w14:textId="77777777" w:rsidR="00431998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N_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PSCCH :</w:t>
            </w:r>
            <w:proofErr w:type="gramEnd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the number of PRBs for PSCCH transmission</w:t>
            </w:r>
          </w:p>
          <w:p w14:paraId="1F40B316" w14:textId="77777777" w:rsidR="00431998" w:rsidRPr="00C47B1D" w:rsidRDefault="00431998" w:rsidP="00C47B1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</w:p>
          <w:p w14:paraId="3952382F" w14:textId="41FA7C6B" w:rsidR="00431998" w:rsidRPr="00431998" w:rsidRDefault="00431998" w:rsidP="00431998">
            <w:pPr>
              <w:rPr>
                <w:rFonts w:ascii="Times New Roman" w:hAnsi="Times New Roman"/>
                <w:b/>
                <w:i/>
                <w:iCs/>
                <w:szCs w:val="20"/>
                <w:lang w:eastAsia="zh-CN"/>
              </w:rPr>
            </w:pPr>
            <w:r w:rsidRPr="00431998">
              <w:rPr>
                <w:rFonts w:ascii="Times New Roman" w:hAnsi="Times New Roman"/>
                <w:b/>
                <w:i/>
                <w:iCs/>
                <w:szCs w:val="20"/>
                <w:highlight w:val="green"/>
                <w:lang w:eastAsia="zh-CN"/>
              </w:rPr>
              <w:t>Agreement at RAN1#113</w:t>
            </w:r>
          </w:p>
          <w:p w14:paraId="2242489B" w14:textId="77777777" w:rsidR="00431998" w:rsidRPr="00431998" w:rsidRDefault="00431998" w:rsidP="00431998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bCs/>
                <w:i/>
                <w:iCs/>
                <w:kern w:val="0"/>
                <w:szCs w:val="24"/>
                <w:lang w:val="en-GB"/>
              </w:rPr>
              <w:t>Regarding</w:t>
            </w: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one PSCCH/PSSCH transmission has N associated candidate PSFCH occasion(s) via (pre-)configuration:</w:t>
            </w:r>
          </w:p>
          <w:p w14:paraId="63E81A81" w14:textId="77777777" w:rsidR="00431998" w:rsidRPr="00431998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Regarding locations of candidate PSFCH occasion(s):</w:t>
            </w:r>
          </w:p>
          <w:p w14:paraId="5A4DA98B" w14:textId="77777777" w:rsidR="00431998" w:rsidRPr="00431998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proofErr w:type="gramStart"/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Down-select</w:t>
            </w:r>
            <w:proofErr w:type="gramEnd"/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at RAN1#114:</w:t>
            </w:r>
          </w:p>
          <w:p w14:paraId="706E1BCD" w14:textId="77777777" w:rsidR="00431998" w:rsidRPr="00431998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Alt 1 (15): Associated PSFCH occasion(s) are within the RB set(s) occupied by PSSCH </w:t>
            </w:r>
            <w:proofErr w:type="gramStart"/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transmissions</w:t>
            </w:r>
            <w:proofErr w:type="gramEnd"/>
          </w:p>
          <w:p w14:paraId="4B2D6D4D" w14:textId="77777777" w:rsidR="00431998" w:rsidRPr="00431998" w:rsidRDefault="00431998" w:rsidP="00431998">
            <w:pPr>
              <w:widowControl/>
              <w:numPr>
                <w:ilvl w:val="3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FFS </w:t>
            </w:r>
            <w:proofErr w:type="gramStart"/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details</w:t>
            </w:r>
            <w:proofErr w:type="gramEnd"/>
          </w:p>
          <w:p w14:paraId="28C6F71E" w14:textId="77777777" w:rsidR="00431998" w:rsidRPr="00431998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Alt 2 (2): PSSCH transmission and its related PSFCH occasion(s) are in the same or different RB set(s) of the same resource </w:t>
            </w:r>
            <w:proofErr w:type="gramStart"/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7403130F" w14:textId="77777777" w:rsidR="00431998" w:rsidRPr="00431998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For one PSCCH/PSSCH transmission, at least support that its associated candidate PSFCH occasion(s) are in different slots of the same RB set(s)</w:t>
            </w:r>
          </w:p>
          <w:p w14:paraId="34FF2C7F" w14:textId="77777777" w:rsidR="00431998" w:rsidRPr="00431998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431998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FFS: whether to support its associated candidate PSFCH occasion(s) are in different RB sets of the same slot</w:t>
            </w:r>
          </w:p>
          <w:p w14:paraId="6D7478AD" w14:textId="77777777" w:rsidR="00431998" w:rsidRPr="00431998" w:rsidRDefault="00431998" w:rsidP="00431998">
            <w:pPr>
              <w:rPr>
                <w:rFonts w:ascii="Times New Roman" w:hAnsi="Times New Roman"/>
                <w:b/>
                <w:i/>
                <w:iCs/>
                <w:szCs w:val="20"/>
                <w:lang w:eastAsia="zh-CN"/>
              </w:rPr>
            </w:pPr>
            <w:r w:rsidRPr="00431998">
              <w:rPr>
                <w:rFonts w:ascii="Times New Roman" w:hAnsi="Times New Roman"/>
                <w:b/>
                <w:i/>
                <w:iCs/>
                <w:szCs w:val="20"/>
                <w:highlight w:val="green"/>
                <w:lang w:eastAsia="zh-CN"/>
              </w:rPr>
              <w:t>Agreement at RAN1#113</w:t>
            </w:r>
          </w:p>
          <w:p w14:paraId="05D9F1BD" w14:textId="77777777" w:rsidR="00431998" w:rsidRPr="00C47B1D" w:rsidRDefault="00431998" w:rsidP="00431998">
            <w:pPr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bCs/>
                <w:i/>
                <w:iCs/>
                <w:szCs w:val="20"/>
              </w:rPr>
              <w:t>Regarding</w: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one PSCCH/PSSCH transmission has N associated candidate PSFCH occasion(s) via (pre-)configuration:</w:t>
            </w:r>
          </w:p>
          <w:p w14:paraId="151B9E87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Regarding UE behaviour</w:t>
            </w:r>
            <w:r w:rsidRPr="00C47B1D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on transmitting PSFCH:</w:t>
            </w:r>
          </w:p>
          <w:p w14:paraId="5F9D63BA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Down-select</w:t>
            </w:r>
            <w:proofErr w:type="gramEnd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at RAN1#114:</w:t>
            </w:r>
          </w:p>
          <w:p w14:paraId="3407C9BC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Alt 1: For one PSCCH/PSSCH transmission, PSCCH/PSSCH receiver UE attempts to transmit PSFCH on a candidate PSFCH occasion if and only if it fails to transmit on previous PSFCH occasion(s) due to LBT </w:t>
            </w:r>
            <w:proofErr w:type="gramStart"/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failure</w:t>
            </w:r>
            <w:proofErr w:type="gramEnd"/>
          </w:p>
          <w:p w14:paraId="29D3121B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Alt 2: For one PSCCH/PSSCH transmission, PSCCH/PSSCH receiver UE attempts to transmit PSFCH on a candidate PSFCH occasion if and only if it fails to transmit on previous PSFCH occasion(s) (e.g., due to LBT failure, or due to UL/SL prioritization, etc.)</w:t>
            </w:r>
          </w:p>
          <w:p w14:paraId="216A635D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Alt 3: Do not specify additional UE behavior on transmitting PSFCH due to LBT failure. </w:t>
            </w:r>
          </w:p>
          <w:p w14:paraId="09729A31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FFS: UE behaviour</w:t>
            </w:r>
            <w:r w:rsidRPr="00C47B1D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on receiving PSFCH</w:t>
            </w:r>
          </w:p>
          <w:p w14:paraId="0C91EE25" w14:textId="77777777" w:rsidR="00431998" w:rsidRPr="00C47B1D" w:rsidRDefault="00431998" w:rsidP="00431998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Regarding HARQ RTT restriction:</w:t>
            </w:r>
          </w:p>
          <w:p w14:paraId="5569B896" w14:textId="77777777" w:rsidR="00431998" w:rsidRPr="00C47B1D" w:rsidRDefault="00431998" w:rsidP="00431998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Further study whether/how to update the followings:</w:t>
            </w:r>
          </w:p>
          <w:p w14:paraId="53DB46B5" w14:textId="77777777" w:rsidR="00431998" w:rsidRPr="00C47B1D" w:rsidRDefault="00431998" w:rsidP="00431998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The minimum time gap Z=a+b between any two selected resources of a TB in case PSFCH is configured for this resource pool </w:t>
            </w:r>
          </w:p>
          <w:p w14:paraId="48B13BD4" w14:textId="76581C16" w:rsidR="00431998" w:rsidRPr="00C47B1D" w:rsidRDefault="00431998" w:rsidP="00C47B1D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hAnsi="Times New Roman"/>
                <w:i/>
                <w:iCs/>
                <w:szCs w:val="20"/>
                <w:lang w:eastAsia="zh-CN"/>
              </w:rPr>
              <w:t>The reference slot n for PUCCH transmission to report HARQ in Mode 1</w:t>
            </w:r>
          </w:p>
        </w:tc>
      </w:tr>
    </w:tbl>
    <w:p w14:paraId="204D58AE" w14:textId="7279376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3685280C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on </w:t>
      </w:r>
      <w:r w:rsidR="002E1D89">
        <w:rPr>
          <w:rFonts w:ascii="Times New Roman" w:hAnsi="Times New Roman"/>
          <w:sz w:val="28"/>
        </w:rPr>
        <w:t>PHY channel design</w:t>
      </w:r>
      <w:r>
        <w:rPr>
          <w:rFonts w:ascii="Times New Roman" w:hAnsi="Times New Roman"/>
          <w:sz w:val="28"/>
        </w:rPr>
        <w:t xml:space="preserve"> for NR sidelink on unlicensed spectrum</w:t>
      </w:r>
    </w:p>
    <w:p w14:paraId="2935692D" w14:textId="2EA0D283" w:rsidR="000F20A2" w:rsidRPr="000F20A2" w:rsidRDefault="000F20A2" w:rsidP="009F726C">
      <w:pPr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bookmarkStart w:id="3" w:name="_Hlk135063104"/>
      <w:r>
        <w:rPr>
          <w:rFonts w:ascii="Times New Roman" w:hAnsi="Times New Roman"/>
          <w:b/>
          <w:bCs/>
          <w:color w:val="000000"/>
          <w:sz w:val="22"/>
          <w:u w:val="single"/>
        </w:rPr>
        <w:t>PRB</w:t>
      </w:r>
      <w:r>
        <w:rPr>
          <w:rFonts w:ascii="Times New Roman" w:hAnsi="Times New Roman" w:hint="eastAsia"/>
          <w:b/>
          <w:bCs/>
          <w:color w:val="000000"/>
          <w:sz w:val="22"/>
          <w:u w:val="single"/>
        </w:rPr>
        <w:t>s</w:t>
      </w:r>
      <w:r>
        <w:rPr>
          <w:rFonts w:ascii="Times New Roman" w:hAnsi="Times New Roman"/>
          <w:b/>
          <w:bCs/>
          <w:color w:val="000000"/>
          <w:sz w:val="22"/>
          <w:u w:val="single"/>
        </w:rPr>
        <w:t xml:space="preserve"> within i</w:t>
      </w:r>
      <w:r w:rsidRPr="000F20A2">
        <w:rPr>
          <w:rFonts w:ascii="Times New Roman" w:hAnsi="Times New Roman"/>
          <w:b/>
          <w:bCs/>
          <w:color w:val="000000"/>
          <w:sz w:val="22"/>
          <w:u w:val="single"/>
        </w:rPr>
        <w:t>ntra-cell guard band of two adjacent RB sets</w:t>
      </w:r>
    </w:p>
    <w:bookmarkEnd w:id="3"/>
    <w:p w14:paraId="61F5D6F7" w14:textId="0C4BC6EE" w:rsidR="000F20A2" w:rsidRDefault="007A3110" w:rsidP="00C47B1D">
      <w:pPr>
        <w:spacing w:after="120" w:line="276" w:lineRule="auto"/>
        <w:ind w:firstLineChars="100" w:firstLine="22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</w:t>
      </w:r>
      <w:r w:rsidR="002D6DDE">
        <w:rPr>
          <w:rFonts w:ascii="Times New Roman" w:hAnsi="Times New Roman"/>
          <w:color w:val="000000"/>
          <w:sz w:val="22"/>
        </w:rPr>
        <w:t>t was agreed</w:t>
      </w:r>
      <w:r>
        <w:rPr>
          <w:rFonts w:ascii="Times New Roman" w:hAnsi="Times New Roman"/>
          <w:color w:val="000000"/>
          <w:sz w:val="22"/>
        </w:rPr>
        <w:t xml:space="preserve"> at RAN1#110bis-e</w:t>
      </w:r>
      <w:r w:rsidR="002D6DDE">
        <w:rPr>
          <w:rFonts w:ascii="Times New Roman" w:hAnsi="Times New Roman"/>
          <w:color w:val="000000"/>
          <w:sz w:val="22"/>
        </w:rPr>
        <w:t xml:space="preserve"> that</w:t>
      </w:r>
      <w:r w:rsidR="00E832F3">
        <w:rPr>
          <w:rFonts w:ascii="Times New Roman" w:hAnsi="Times New Roman"/>
          <w:color w:val="000000"/>
          <w:sz w:val="22"/>
        </w:rPr>
        <w:t xml:space="preserve"> PRBs within intra-cell guard band of two adjacent RB sets are used in the same way as Rel-16 NR-U</w:t>
      </w:r>
      <w:r w:rsidR="00B03E04">
        <w:rPr>
          <w:rFonts w:ascii="Times New Roman" w:hAnsi="Times New Roman"/>
          <w:color w:val="000000"/>
          <w:sz w:val="22"/>
        </w:rPr>
        <w:t xml:space="preserve">. The receiver UE </w:t>
      </w:r>
      <w:r w:rsidR="00582805">
        <w:rPr>
          <w:rFonts w:ascii="Times New Roman" w:hAnsi="Times New Roman"/>
          <w:color w:val="000000"/>
          <w:sz w:val="22"/>
        </w:rPr>
        <w:t>cannot know</w:t>
      </w:r>
      <w:r w:rsidR="00B03E04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582805">
        <w:rPr>
          <w:rFonts w:ascii="Times New Roman" w:hAnsi="Times New Roman"/>
          <w:color w:val="000000"/>
          <w:sz w:val="22"/>
        </w:rPr>
        <w:t>w</w:t>
      </w:r>
      <w:r w:rsidR="00B03E04">
        <w:rPr>
          <w:rFonts w:ascii="Times New Roman" w:hAnsi="Times New Roman"/>
          <w:color w:val="000000"/>
          <w:sz w:val="22"/>
        </w:rPr>
        <w:t>hether</w:t>
      </w:r>
      <w:r w:rsidR="00582805">
        <w:rPr>
          <w:rFonts w:ascii="Times New Roman" w:hAnsi="Times New Roman"/>
          <w:color w:val="000000"/>
          <w:sz w:val="22"/>
        </w:rPr>
        <w:t xml:space="preserve"> or not</w:t>
      </w:r>
      <w:proofErr w:type="gramEnd"/>
      <w:r w:rsidR="00B03E04">
        <w:rPr>
          <w:rFonts w:ascii="Times New Roman" w:hAnsi="Times New Roman"/>
          <w:color w:val="000000"/>
          <w:sz w:val="22"/>
        </w:rPr>
        <w:t xml:space="preserve"> channel access procedures by the </w:t>
      </w:r>
      <w:r w:rsidR="00582805">
        <w:rPr>
          <w:rFonts w:ascii="Times New Roman" w:hAnsi="Times New Roman"/>
          <w:color w:val="000000"/>
          <w:sz w:val="22"/>
        </w:rPr>
        <w:t xml:space="preserve">transmitter </w:t>
      </w:r>
      <w:r w:rsidR="00B03E04">
        <w:rPr>
          <w:rFonts w:ascii="Times New Roman" w:hAnsi="Times New Roman"/>
          <w:color w:val="000000"/>
          <w:sz w:val="22"/>
        </w:rPr>
        <w:t>UE to transmit PSCCH/PSSCH is successful</w:t>
      </w:r>
      <w:r w:rsidR="00582805">
        <w:rPr>
          <w:rFonts w:ascii="Times New Roman" w:hAnsi="Times New Roman"/>
          <w:color w:val="000000"/>
          <w:sz w:val="22"/>
        </w:rPr>
        <w:t xml:space="preserve">. 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From the perspective of the UE receiving the PSCCH, it </w:t>
      </w:r>
      <w:r w:rsidR="00582805">
        <w:rPr>
          <w:rFonts w:ascii="Times New Roman" w:hAnsi="Times New Roman"/>
          <w:color w:val="000000"/>
          <w:sz w:val="22"/>
          <w:lang w:val="en"/>
        </w:rPr>
        <w:t>would be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582805">
        <w:rPr>
          <w:rFonts w:ascii="Times New Roman" w:hAnsi="Times New Roman"/>
          <w:color w:val="000000"/>
          <w:sz w:val="22"/>
          <w:lang w:val="en"/>
        </w:rPr>
        <w:t>difficult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to know in which RB set the transmitt</w:t>
      </w:r>
      <w:r w:rsidR="00582805">
        <w:rPr>
          <w:rFonts w:ascii="Times New Roman" w:hAnsi="Times New Roman"/>
          <w:color w:val="000000"/>
          <w:sz w:val="22"/>
          <w:lang w:val="en"/>
        </w:rPr>
        <w:t>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transmits the PSCCH or whether the transmission is performed in one or more RB sets after the transmit</w:t>
      </w:r>
      <w:r w:rsidR="00582805">
        <w:rPr>
          <w:rFonts w:ascii="Times New Roman" w:hAnsi="Times New Roman"/>
          <w:color w:val="000000"/>
          <w:sz w:val="22"/>
          <w:lang w:val="en"/>
        </w:rPr>
        <w:t>ter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performs channel access</w:t>
      </w:r>
      <w:r w:rsid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9F726C">
        <w:rPr>
          <w:rFonts w:ascii="Times New Roman" w:hAnsi="Times New Roman"/>
          <w:color w:val="000000"/>
          <w:sz w:val="22"/>
          <w:lang w:val="en"/>
        </w:rPr>
        <w:t>successfully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>.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 </w:t>
      </w:r>
      <w:proofErr w:type="gramStart"/>
      <w:r w:rsidR="009F726C" w:rsidRPr="009F726C">
        <w:rPr>
          <w:rFonts w:ascii="Times New Roman" w:hAnsi="Times New Roman"/>
          <w:color w:val="000000"/>
          <w:sz w:val="22"/>
          <w:lang w:val="en"/>
        </w:rPr>
        <w:t>In order to</w:t>
      </w:r>
      <w:proofErr w:type="gramEnd"/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reduce blind detection for determining the number of RB sets in which the PSCCH is transmitted from the standpoint of the UE receiving the PSCCH, </w:t>
      </w:r>
      <w:r w:rsidR="002D6DDE">
        <w:rPr>
          <w:rFonts w:ascii="Times New Roman" w:hAnsi="Times New Roman" w:hint="eastAsia"/>
          <w:color w:val="000000"/>
          <w:sz w:val="22"/>
          <w:lang w:val="en"/>
        </w:rPr>
        <w:t>t</w:t>
      </w:r>
      <w:r w:rsidR="002D6DDE">
        <w:rPr>
          <w:rFonts w:ascii="Times New Roman" w:hAnsi="Times New Roman"/>
          <w:color w:val="000000"/>
          <w:sz w:val="22"/>
          <w:lang w:val="en"/>
        </w:rPr>
        <w:t>o</w:t>
      </w:r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limit the transmission of the PSCCH to at least one RB set 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except intra-cell guard band PRBs 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was agreed at the </w:t>
      </w:r>
      <w:r w:rsidR="00171286">
        <w:rPr>
          <w:rFonts w:ascii="Times New Roman" w:hAnsi="Times New Roman"/>
          <w:color w:val="000000"/>
          <w:sz w:val="22"/>
          <w:lang w:val="en"/>
        </w:rPr>
        <w:t>RAN1#110bis-e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 meeting. However, it was not concluded yet </w:t>
      </w:r>
      <w:proofErr w:type="gramStart"/>
      <w:r w:rsidR="002D6DDE">
        <w:rPr>
          <w:rFonts w:ascii="Times New Roman" w:hAnsi="Times New Roman"/>
          <w:color w:val="000000"/>
          <w:sz w:val="22"/>
          <w:lang w:val="en"/>
        </w:rPr>
        <w:t>whether or not</w:t>
      </w:r>
      <w:proofErr w:type="gramEnd"/>
      <w:r w:rsidR="002D6DDE">
        <w:rPr>
          <w:rFonts w:ascii="Times New Roman" w:hAnsi="Times New Roman"/>
          <w:color w:val="000000"/>
          <w:sz w:val="22"/>
          <w:lang w:val="en"/>
        </w:rPr>
        <w:t xml:space="preserve"> such </w:t>
      </w:r>
      <w:r w:rsidR="002D6DDE">
        <w:rPr>
          <w:rFonts w:ascii="Times New Roman" w:hAnsi="Times New Roman"/>
          <w:color w:val="000000"/>
          <w:sz w:val="22"/>
        </w:rPr>
        <w:t xml:space="preserve">PRBs within intra-cell guard band of two adjacent RB sets are used for PSFCH/S-SSB transmission. </w:t>
      </w:r>
      <w:r w:rsidR="00D727D2">
        <w:rPr>
          <w:rFonts w:ascii="Times New Roman" w:hAnsi="Times New Roman"/>
          <w:color w:val="000000"/>
          <w:sz w:val="22"/>
        </w:rPr>
        <w:t xml:space="preserve">For S-SSB transmission, it was agreed at RAN1#112b-e meeting not to use interlaced RB transmission </w:t>
      </w:r>
      <w:r>
        <w:rPr>
          <w:rFonts w:ascii="Times New Roman" w:hAnsi="Times New Roman"/>
          <w:color w:val="000000"/>
          <w:sz w:val="22"/>
        </w:rPr>
        <w:t xml:space="preserve">but </w:t>
      </w:r>
      <w:r w:rsidR="00D727D2">
        <w:rPr>
          <w:rFonts w:ascii="Times New Roman" w:hAnsi="Times New Roman"/>
          <w:color w:val="000000"/>
          <w:sz w:val="22"/>
        </w:rPr>
        <w:t xml:space="preserve">to transmit legacy S-SSB N times by repetition in frequency domain. </w:t>
      </w:r>
      <w:r w:rsidR="00D76208">
        <w:rPr>
          <w:rFonts w:ascii="Times New Roman" w:hAnsi="Times New Roman"/>
          <w:color w:val="000000"/>
          <w:sz w:val="22"/>
        </w:rPr>
        <w:t>Therefore,</w:t>
      </w:r>
      <w:r w:rsidR="00D76208" w:rsidRPr="00D76208">
        <w:rPr>
          <w:rFonts w:ascii="Times New Roman" w:hAnsi="Times New Roman"/>
          <w:color w:val="000000"/>
          <w:sz w:val="22"/>
        </w:rPr>
        <w:t xml:space="preserve"> </w:t>
      </w:r>
      <w:r w:rsidR="00D76208">
        <w:rPr>
          <w:rFonts w:ascii="Times New Roman" w:hAnsi="Times New Roman"/>
          <w:color w:val="000000"/>
          <w:sz w:val="22"/>
        </w:rPr>
        <w:lastRenderedPageBreak/>
        <w:t>r</w:t>
      </w:r>
      <w:r w:rsidR="00D76208" w:rsidRPr="00D76208">
        <w:rPr>
          <w:rFonts w:ascii="Times New Roman" w:hAnsi="Times New Roman"/>
          <w:color w:val="000000"/>
          <w:sz w:val="22"/>
        </w:rPr>
        <w:t>egarding the transmission of S-SSB</w:t>
      </w:r>
      <w:r w:rsidR="00D76208">
        <w:rPr>
          <w:rFonts w:ascii="Times New Roman" w:hAnsi="Times New Roman"/>
          <w:color w:val="000000"/>
          <w:sz w:val="22"/>
        </w:rPr>
        <w:t xml:space="preserve"> within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the RB set to satisfy OCB and PSD, </w:t>
      </w:r>
      <w:r w:rsidR="00D76208">
        <w:rPr>
          <w:rFonts w:ascii="Times New Roman" w:hAnsi="Times New Roman"/>
          <w:color w:val="000000"/>
          <w:sz w:val="22"/>
        </w:rPr>
        <w:t xml:space="preserve">it may be desirable </w:t>
      </w:r>
      <w:r w:rsidR="00D727D2">
        <w:rPr>
          <w:rFonts w:ascii="Times New Roman" w:hAnsi="Times New Roman"/>
          <w:color w:val="000000"/>
          <w:sz w:val="22"/>
        </w:rPr>
        <w:t xml:space="preserve">not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>.</w:t>
      </w:r>
      <w:r w:rsidR="00D76208">
        <w:rPr>
          <w:rFonts w:ascii="Times New Roman" w:hAnsi="Times New Roman"/>
          <w:color w:val="000000"/>
          <w:sz w:val="22"/>
        </w:rPr>
        <w:t xml:space="preserve"> And </w:t>
      </w:r>
      <w:bookmarkStart w:id="4" w:name="_Hlk118756121"/>
      <w:r w:rsidR="00D76208" w:rsidRPr="00D76208">
        <w:rPr>
          <w:rFonts w:ascii="Times New Roman" w:hAnsi="Times New Roman"/>
          <w:color w:val="000000"/>
          <w:sz w:val="22"/>
        </w:rPr>
        <w:t xml:space="preserve">with respect to whether 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 xml:space="preserve"> for the PSFCH</w:t>
      </w:r>
      <w:r w:rsidR="00D76208">
        <w:rPr>
          <w:rFonts w:ascii="Times New Roman" w:hAnsi="Times New Roman"/>
          <w:color w:val="000000"/>
          <w:sz w:val="22"/>
        </w:rPr>
        <w:t xml:space="preserve"> transmission</w:t>
      </w:r>
      <w:r w:rsidR="00D76208" w:rsidRPr="00D76208">
        <w:rPr>
          <w:rFonts w:ascii="Times New Roman" w:hAnsi="Times New Roman"/>
          <w:color w:val="000000"/>
          <w:sz w:val="22"/>
        </w:rPr>
        <w:t xml:space="preserve">, </w:t>
      </w:r>
      <w:bookmarkEnd w:id="4"/>
      <w:r w:rsidR="00D727D2">
        <w:rPr>
          <w:rFonts w:ascii="Times New Roman" w:hAnsi="Times New Roman"/>
          <w:color w:val="000000"/>
          <w:sz w:val="22"/>
        </w:rPr>
        <w:t>i</w:t>
      </w:r>
      <w:r w:rsidR="000F20A2">
        <w:rPr>
          <w:rFonts w:ascii="Times New Roman" w:hAnsi="Times New Roman"/>
          <w:color w:val="000000"/>
          <w:sz w:val="22"/>
        </w:rPr>
        <w:t>f it is allowed to transmit PSFCH(s) on multiple RB sets, similar to PSCCH/PSCCH transmission, s</w:t>
      </w:r>
      <w:r w:rsidR="000F20A2" w:rsidRPr="000F20A2">
        <w:rPr>
          <w:rFonts w:ascii="Times New Roman" w:hAnsi="Times New Roman"/>
          <w:color w:val="000000"/>
          <w:sz w:val="22"/>
        </w:rPr>
        <w:t xml:space="preserve">uch </w:t>
      </w:r>
      <w:bookmarkStart w:id="5" w:name="_Hlk131792391"/>
      <w:r w:rsidR="000F20A2" w:rsidRPr="000F20A2">
        <w:rPr>
          <w:rFonts w:ascii="Times New Roman" w:hAnsi="Times New Roman"/>
          <w:color w:val="000000"/>
          <w:sz w:val="22"/>
        </w:rPr>
        <w:t>PRBs can be used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 only if a UE can transmit on the respective LBT channels after performing channel access procedure in multi-channel case and the UE uses both of these two RB sets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</w:t>
      </w:r>
      <w:r w:rsidR="000F20A2">
        <w:rPr>
          <w:rFonts w:ascii="Times New Roman" w:hAnsi="Times New Roman"/>
          <w:color w:val="000000"/>
          <w:sz w:val="22"/>
        </w:rPr>
        <w:t>.</w:t>
      </w:r>
      <w:bookmarkEnd w:id="5"/>
    </w:p>
    <w:p w14:paraId="2A6DF5B9" w14:textId="279FD879" w:rsidR="00AA1FF8" w:rsidRDefault="00FA6417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6" w:name="_Hlk142399436"/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D727D2">
        <w:rPr>
          <w:rFonts w:ascii="Times New Roman" w:hAnsi="Times New Roman"/>
          <w:i/>
          <w:iCs/>
          <w:color w:val="000000"/>
          <w:sz w:val="22"/>
        </w:rPr>
        <w:t>1</w:t>
      </w:r>
      <w:r>
        <w:rPr>
          <w:rFonts w:ascii="Times New Roman" w:hAnsi="Times New Roman"/>
          <w:i/>
          <w:iCs/>
          <w:color w:val="000000"/>
          <w:sz w:val="22"/>
        </w:rPr>
        <w:t xml:space="preserve">: Regarding </w:t>
      </w:r>
      <w:proofErr w:type="gramStart"/>
      <w:r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i/>
          <w:iCs/>
          <w:color w:val="000000"/>
          <w:sz w:val="22"/>
        </w:rPr>
        <w:t xml:space="preserve">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 w:rsidR="004962AF"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237F0E9B" w14:textId="2363A599" w:rsidR="00FA6417" w:rsidRPr="00A91153" w:rsidRDefault="00A91153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t>If it is allowed to transmit S-SSB repetition within the RB set to satisfy with OCB and PSD</w:t>
      </w:r>
      <w:r w:rsidR="00A35385"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D18DB3F" w14:textId="521B5A2C" w:rsidR="000F20A2" w:rsidRDefault="000F20A2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</w:t>
      </w:r>
      <w:r w:rsidR="00BE5676">
        <w:rPr>
          <w:rFonts w:ascii="Times New Roman" w:hAnsi="Times New Roman"/>
          <w:i/>
          <w:iCs/>
          <w:color w:val="000000"/>
          <w:sz w:val="22"/>
        </w:rPr>
        <w:t xml:space="preserve">introduced </w:t>
      </w:r>
      <w:r>
        <w:rPr>
          <w:rFonts w:ascii="Times New Roman" w:hAnsi="Times New Roman"/>
          <w:i/>
          <w:iCs/>
          <w:color w:val="000000"/>
          <w:sz w:val="22"/>
        </w:rPr>
        <w:t xml:space="preserve">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 w:rsidR="00A66B6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channel access procedure in multi-channel case and the UE uses </w:t>
      </w:r>
      <w:proofErr w:type="gramStart"/>
      <w:r w:rsidRPr="000F20A2">
        <w:rPr>
          <w:rFonts w:ascii="Times New Roman" w:hAnsi="Times New Roman"/>
          <w:i/>
          <w:iCs/>
          <w:color w:val="000000"/>
          <w:sz w:val="22"/>
        </w:rPr>
        <w:t>both of these</w:t>
      </w:r>
      <w:proofErr w:type="gramEnd"/>
      <w:r w:rsidRPr="000F20A2">
        <w:rPr>
          <w:rFonts w:ascii="Times New Roman" w:hAnsi="Times New Roman"/>
          <w:i/>
          <w:iCs/>
          <w:color w:val="000000"/>
          <w:sz w:val="22"/>
        </w:rPr>
        <w:t xml:space="preserve"> two RB sets for PSFCH 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bookmarkEnd w:id="6"/>
    <w:p w14:paraId="7B6F61EB" w14:textId="77777777" w:rsidR="007C2347" w:rsidRPr="007C2347" w:rsidRDefault="007C2347" w:rsidP="007C2347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</w:p>
    <w:p w14:paraId="00C914CF" w14:textId="0DC69EF3" w:rsidR="001A1035" w:rsidRPr="004962AF" w:rsidRDefault="001A1035" w:rsidP="007636D8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r w:rsidRPr="004962AF">
        <w:rPr>
          <w:rFonts w:ascii="Times New Roman" w:hAnsi="Times New Roman" w:hint="eastAsia"/>
          <w:b/>
          <w:bCs/>
          <w:color w:val="000000"/>
          <w:sz w:val="22"/>
          <w:u w:val="single"/>
        </w:rPr>
        <w:t>P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 xml:space="preserve">SFCH </w:t>
      </w:r>
      <w:r w:rsidR="00D40FA3">
        <w:rPr>
          <w:rFonts w:ascii="Times New Roman" w:hAnsi="Times New Roman"/>
          <w:b/>
          <w:bCs/>
          <w:color w:val="000000"/>
          <w:sz w:val="22"/>
          <w:u w:val="single"/>
        </w:rPr>
        <w:t xml:space="preserve">structure and 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>transmission</w:t>
      </w:r>
    </w:p>
    <w:p w14:paraId="43B6ACBE" w14:textId="1B144087" w:rsidR="00AC389E" w:rsidRDefault="000F634B" w:rsidP="000F634B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t the RAN1#113 meeting, it was agreed regarding PSFCH transmission with 15kHz and 30kHz SCS that one of the following alternatives</w:t>
      </w:r>
      <w:r w:rsidR="00BE5676">
        <w:rPr>
          <w:rFonts w:ascii="Times New Roman" w:hAnsi="Times New Roman"/>
          <w:color w:val="000000"/>
          <w:sz w:val="22"/>
        </w:rPr>
        <w:t xml:space="preserve"> (i.e., </w:t>
      </w:r>
      <w:r w:rsidR="00BE5676" w:rsidRPr="00C47B1D">
        <w:rPr>
          <w:rFonts w:ascii="Times New Roman" w:hAnsi="Times New Roman"/>
          <w:i/>
          <w:iCs/>
          <w:color w:val="000000"/>
          <w:sz w:val="22"/>
        </w:rPr>
        <w:t>Alt 1-1b</w:t>
      </w:r>
      <w:r w:rsidR="00BE5676">
        <w:rPr>
          <w:rFonts w:ascii="Times New Roman" w:hAnsi="Times New Roman"/>
          <w:color w:val="000000"/>
          <w:sz w:val="22"/>
        </w:rPr>
        <w:t xml:space="preserve"> and </w:t>
      </w:r>
      <w:r w:rsidR="00BE5676" w:rsidRPr="00C47B1D">
        <w:rPr>
          <w:rFonts w:ascii="Times New Roman" w:hAnsi="Times New Roman"/>
          <w:i/>
          <w:iCs/>
          <w:color w:val="000000"/>
          <w:sz w:val="22"/>
        </w:rPr>
        <w:t>Alt 2-3a</w:t>
      </w:r>
      <w:r w:rsidR="00BE5676">
        <w:rPr>
          <w:rFonts w:ascii="Times New Roman" w:hAnsi="Times New Roman"/>
          <w:color w:val="000000"/>
          <w:sz w:val="22"/>
        </w:rPr>
        <w:t xml:space="preserve"> below)</w:t>
      </w:r>
      <w:r>
        <w:rPr>
          <w:rFonts w:ascii="Times New Roman" w:hAnsi="Times New Roman"/>
          <w:color w:val="000000"/>
          <w:sz w:val="22"/>
        </w:rPr>
        <w:t xml:space="preserve"> is (pre-)configured. </w:t>
      </w:r>
    </w:p>
    <w:p w14:paraId="41C0C8BD" w14:textId="77777777" w:rsidR="000F634B" w:rsidRPr="00C47B1D" w:rsidRDefault="000F634B" w:rsidP="00C47B1D">
      <w:pPr>
        <w:widowControl/>
        <w:numPr>
          <w:ilvl w:val="0"/>
          <w:numId w:val="41"/>
        </w:numPr>
        <w:wordWrap/>
        <w:autoSpaceDE/>
        <w:autoSpaceDN/>
        <w:jc w:val="left"/>
        <w:rPr>
          <w:rFonts w:ascii="Times New Roman" w:hAnsi="Times New Roman"/>
          <w:i/>
          <w:iCs/>
          <w:szCs w:val="20"/>
          <w:lang w:eastAsia="zh-CN"/>
        </w:rPr>
      </w:pPr>
      <w:r w:rsidRPr="00C47B1D">
        <w:rPr>
          <w:rFonts w:ascii="Times New Roman" w:hAnsi="Times New Roman"/>
          <w:i/>
          <w:iCs/>
          <w:szCs w:val="20"/>
          <w:lang w:eastAsia="zh-CN"/>
        </w:rPr>
        <w:t>Alt 1-1b: each PSFCH transmission occupies 1 common interlace and K3 dedicated PRB(s)</w:t>
      </w:r>
    </w:p>
    <w:p w14:paraId="1BE1C54B" w14:textId="77777777" w:rsidR="000F634B" w:rsidRPr="00C47B1D" w:rsidRDefault="000F634B" w:rsidP="00C47B1D">
      <w:pPr>
        <w:widowControl/>
        <w:numPr>
          <w:ilvl w:val="1"/>
          <w:numId w:val="41"/>
        </w:numPr>
        <w:wordWrap/>
        <w:autoSpaceDE/>
        <w:autoSpaceDN/>
        <w:jc w:val="left"/>
        <w:rPr>
          <w:rFonts w:ascii="Times New Roman" w:hAnsi="Times New Roman"/>
          <w:i/>
          <w:iCs/>
          <w:szCs w:val="20"/>
          <w:lang w:eastAsia="zh-CN"/>
        </w:rPr>
      </w:pPr>
      <w:r w:rsidRPr="00C47B1D">
        <w:rPr>
          <w:rFonts w:ascii="Times New Roman" w:hAnsi="Times New Roman"/>
          <w:i/>
          <w:iCs/>
          <w:szCs w:val="20"/>
          <w:lang w:eastAsia="zh-CN"/>
        </w:rPr>
        <w:t>K3 is (pre-)</w:t>
      </w:r>
      <w:proofErr w:type="gramStart"/>
      <w:r w:rsidRPr="00C47B1D">
        <w:rPr>
          <w:rFonts w:ascii="Times New Roman" w:hAnsi="Times New Roman"/>
          <w:i/>
          <w:iCs/>
          <w:szCs w:val="20"/>
          <w:lang w:eastAsia="zh-CN"/>
        </w:rPr>
        <w:t>configured</w:t>
      </w:r>
      <w:proofErr w:type="gramEnd"/>
    </w:p>
    <w:p w14:paraId="3F5A8CD0" w14:textId="77777777" w:rsidR="000F634B" w:rsidRPr="00C47B1D" w:rsidRDefault="000F634B" w:rsidP="00C47B1D">
      <w:pPr>
        <w:widowControl/>
        <w:numPr>
          <w:ilvl w:val="2"/>
          <w:numId w:val="41"/>
        </w:numPr>
        <w:wordWrap/>
        <w:autoSpaceDE/>
        <w:autoSpaceDN/>
        <w:jc w:val="left"/>
        <w:rPr>
          <w:rFonts w:ascii="Times New Roman" w:hAnsi="Times New Roman"/>
          <w:i/>
          <w:iCs/>
          <w:szCs w:val="20"/>
          <w:lang w:eastAsia="zh-CN"/>
        </w:rPr>
      </w:pPr>
      <w:r w:rsidRPr="00C47B1D">
        <w:rPr>
          <w:rFonts w:ascii="Times New Roman" w:hAnsi="Times New Roman"/>
          <w:i/>
          <w:iCs/>
          <w:szCs w:val="20"/>
          <w:lang w:eastAsia="zh-CN"/>
        </w:rPr>
        <w:t>Value range for K3 at least includes {1, 2, 5}</w:t>
      </w:r>
    </w:p>
    <w:p w14:paraId="0FD8D4BE" w14:textId="77777777" w:rsidR="000F634B" w:rsidRPr="00C47B1D" w:rsidRDefault="000F634B" w:rsidP="000F634B">
      <w:pPr>
        <w:widowControl/>
        <w:numPr>
          <w:ilvl w:val="1"/>
          <w:numId w:val="41"/>
        </w:numPr>
        <w:wordWrap/>
        <w:autoSpaceDE/>
        <w:autoSpaceDN/>
        <w:jc w:val="left"/>
        <w:rPr>
          <w:rFonts w:ascii="Times New Roman" w:hAnsi="Times New Roman"/>
          <w:i/>
          <w:iCs/>
          <w:szCs w:val="20"/>
          <w:lang w:eastAsia="zh-CN"/>
        </w:rPr>
      </w:pPr>
      <w:r w:rsidRPr="00C47B1D">
        <w:rPr>
          <w:rFonts w:ascii="Times New Roman" w:hAnsi="Times New Roman"/>
          <w:i/>
          <w:iCs/>
          <w:szCs w:val="20"/>
          <w:lang w:eastAsia="x-none"/>
        </w:rPr>
        <w:t xml:space="preserve">K3 dedicated PRB(s) are on the same </w:t>
      </w:r>
      <w:proofErr w:type="gramStart"/>
      <w:r w:rsidRPr="00C47B1D">
        <w:rPr>
          <w:rFonts w:ascii="Times New Roman" w:hAnsi="Times New Roman"/>
          <w:i/>
          <w:iCs/>
          <w:szCs w:val="20"/>
          <w:lang w:eastAsia="x-none"/>
        </w:rPr>
        <w:t>interlace</w:t>
      </w:r>
      <w:proofErr w:type="gramEnd"/>
    </w:p>
    <w:p w14:paraId="001CA2C1" w14:textId="77777777" w:rsidR="007A3110" w:rsidRPr="00C47B1D" w:rsidRDefault="007A3110" w:rsidP="00C47B1D">
      <w:pPr>
        <w:widowControl/>
        <w:numPr>
          <w:ilvl w:val="0"/>
          <w:numId w:val="41"/>
        </w:numPr>
        <w:wordWrap/>
        <w:autoSpaceDE/>
        <w:autoSpaceDN/>
        <w:jc w:val="left"/>
        <w:rPr>
          <w:rFonts w:ascii="Times New Roman" w:hAnsi="Times New Roman"/>
          <w:i/>
          <w:iCs/>
          <w:szCs w:val="20"/>
          <w:lang w:eastAsia="zh-CN"/>
        </w:rPr>
      </w:pPr>
      <w:r w:rsidRPr="00C47B1D">
        <w:rPr>
          <w:rFonts w:ascii="Times New Roman" w:hAnsi="Times New Roman"/>
          <w:i/>
          <w:iCs/>
          <w:szCs w:val="20"/>
          <w:lang w:eastAsia="zh-CN"/>
        </w:rPr>
        <w:t xml:space="preserve">Alt 2-3a: each PSFCH transmission occupies 1 dedicated </w:t>
      </w:r>
      <w:proofErr w:type="gramStart"/>
      <w:r w:rsidRPr="00C47B1D">
        <w:rPr>
          <w:rFonts w:ascii="Times New Roman" w:hAnsi="Times New Roman"/>
          <w:i/>
          <w:iCs/>
          <w:szCs w:val="20"/>
          <w:lang w:eastAsia="zh-CN"/>
        </w:rPr>
        <w:t>interlace</w:t>
      </w:r>
      <w:proofErr w:type="gramEnd"/>
    </w:p>
    <w:p w14:paraId="1BE7FC22" w14:textId="77777777" w:rsidR="007A3110" w:rsidRDefault="007A3110" w:rsidP="007A3110">
      <w:pPr>
        <w:widowControl/>
        <w:wordWrap/>
        <w:autoSpaceDE/>
        <w:autoSpaceDN/>
        <w:jc w:val="left"/>
        <w:rPr>
          <w:rFonts w:ascii="Times New Roman" w:eastAsia="SimSun" w:hAnsi="Times New Roman"/>
          <w:szCs w:val="20"/>
          <w:lang w:eastAsia="zh-CN"/>
        </w:rPr>
      </w:pPr>
    </w:p>
    <w:p w14:paraId="18189C1D" w14:textId="5AB661B8" w:rsidR="00024BCC" w:rsidRPr="00C47B1D" w:rsidRDefault="00024BCC" w:rsidP="00C47B1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C47B1D">
        <w:rPr>
          <w:rFonts w:ascii="Times New Roman" w:hAnsi="Times New Roman"/>
          <w:color w:val="000000"/>
          <w:sz w:val="22"/>
        </w:rPr>
        <w:t>For Alt 2-3a (</w:t>
      </w:r>
      <w:r>
        <w:rPr>
          <w:rFonts w:ascii="Times New Roman" w:hAnsi="Times New Roman"/>
          <w:color w:val="000000"/>
          <w:sz w:val="22"/>
        </w:rPr>
        <w:t xml:space="preserve">i.e., </w:t>
      </w:r>
      <w:r w:rsidRPr="00C47B1D">
        <w:rPr>
          <w:rFonts w:ascii="Times New Roman" w:hAnsi="Times New Roman"/>
          <w:color w:val="000000"/>
          <w:sz w:val="22"/>
        </w:rPr>
        <w:t>each PSFCH transmission occupies 1 dedicated interlace</w:t>
      </w:r>
      <w:r>
        <w:rPr>
          <w:rFonts w:ascii="Times New Roman" w:hAnsi="Times New Roman"/>
          <w:color w:val="000000"/>
          <w:sz w:val="22"/>
        </w:rPr>
        <w:t>), t</w:t>
      </w:r>
      <w:r w:rsidRPr="00024BCC">
        <w:rPr>
          <w:rFonts w:ascii="Times New Roman" w:hAnsi="Times New Roman"/>
          <w:color w:val="000000"/>
          <w:sz w:val="22"/>
        </w:rPr>
        <w:t>he reason why most companies proposed Alt 2-3a as a PSFCH structure was to overcome PSD limitations while satisfying OCB requirements in the same form as the PUCCH structure used in NR-U. Therefore, when Alt2-3a</w:t>
      </w:r>
      <w:r>
        <w:rPr>
          <w:rFonts w:ascii="Times New Roman" w:hAnsi="Times New Roman"/>
          <w:color w:val="000000"/>
          <w:sz w:val="22"/>
        </w:rPr>
        <w:t xml:space="preserve"> is (pre-)configured</w:t>
      </w:r>
      <w:r w:rsidRPr="00024BCC">
        <w:rPr>
          <w:rFonts w:ascii="Times New Roman" w:hAnsi="Times New Roman"/>
          <w:color w:val="000000"/>
          <w:sz w:val="22"/>
        </w:rPr>
        <w:t xml:space="preserve"> as the PSFCH structure, it </w:t>
      </w:r>
      <w:r w:rsidR="00075ADB">
        <w:rPr>
          <w:rFonts w:ascii="Times New Roman" w:hAnsi="Times New Roman"/>
          <w:color w:val="000000"/>
          <w:sz w:val="22"/>
        </w:rPr>
        <w:t>should be applied to P</w:t>
      </w:r>
      <w:r w:rsidRPr="00C47B1D">
        <w:rPr>
          <w:rFonts w:ascii="Times New Roman" w:hAnsi="Times New Roman"/>
          <w:color w:val="000000"/>
          <w:sz w:val="22"/>
        </w:rPr>
        <w:t xml:space="preserve">RB-level cyclic shift hopping </w:t>
      </w:r>
      <w:r>
        <w:rPr>
          <w:rFonts w:ascii="Times New Roman" w:hAnsi="Times New Roman"/>
          <w:color w:val="000000"/>
          <w:sz w:val="22"/>
        </w:rPr>
        <w:t xml:space="preserve">for PSFCH transmission as same as </w:t>
      </w:r>
      <w:r w:rsidRPr="00024BCC">
        <w:rPr>
          <w:rFonts w:ascii="Times New Roman" w:hAnsi="Times New Roman"/>
          <w:color w:val="000000"/>
          <w:sz w:val="22"/>
        </w:rPr>
        <w:t>the method for reducing PAPR/CM in NR</w:t>
      </w:r>
      <w:r>
        <w:rPr>
          <w:rFonts w:ascii="Times New Roman" w:hAnsi="Times New Roman"/>
          <w:color w:val="000000"/>
          <w:sz w:val="22"/>
        </w:rPr>
        <w:t>-</w:t>
      </w:r>
      <w:r w:rsidRPr="00024BCC">
        <w:rPr>
          <w:rFonts w:ascii="Times New Roman" w:hAnsi="Times New Roman"/>
          <w:color w:val="000000"/>
          <w:sz w:val="22"/>
        </w:rPr>
        <w:t>U.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14:paraId="6AD52CF3" w14:textId="2BFB0CFE" w:rsidR="00024BCC" w:rsidRPr="00C47B1D" w:rsidRDefault="00024BCC" w:rsidP="00C47B1D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2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075ADB">
        <w:rPr>
          <w:rFonts w:ascii="Times New Roman" w:hAnsi="Times New Roman"/>
          <w:i/>
          <w:iCs/>
          <w:color w:val="000000"/>
          <w:sz w:val="22"/>
        </w:rPr>
        <w:t xml:space="preserve">For Alt 2-3a i.e., </w:t>
      </w:r>
      <w:r w:rsidRPr="00C47B1D">
        <w:rPr>
          <w:rFonts w:ascii="Times New Roman" w:hAnsi="Times New Roman"/>
          <w:i/>
          <w:iCs/>
          <w:color w:val="000000"/>
          <w:sz w:val="22"/>
        </w:rPr>
        <w:t>each PSFCH transmission occupies an interlace</w:t>
      </w:r>
      <w:r w:rsidR="00075ADB">
        <w:rPr>
          <w:rFonts w:ascii="Times New Roman" w:hAnsi="Times New Roman"/>
          <w:i/>
          <w:iCs/>
          <w:color w:val="000000"/>
          <w:sz w:val="22"/>
        </w:rPr>
        <w:t>,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075ADB">
        <w:rPr>
          <w:rFonts w:ascii="Times New Roman" w:hAnsi="Times New Roman"/>
          <w:i/>
          <w:iCs/>
          <w:color w:val="000000"/>
          <w:sz w:val="22"/>
        </w:rPr>
        <w:t>d</w:t>
      </w:r>
      <w:r w:rsidRPr="00C47B1D">
        <w:rPr>
          <w:rFonts w:ascii="Times New Roman" w:hAnsi="Times New Roman"/>
          <w:i/>
          <w:iCs/>
          <w:color w:val="000000"/>
          <w:sz w:val="22"/>
        </w:rPr>
        <w:t>ifferent PRBs within an interlace should be applied to use PRB-level cyclic shift hopping for the PAPR/CM reduction</w:t>
      </w:r>
      <w:r w:rsidR="00075ADB"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gramStart"/>
      <w:r w:rsidR="00075ADB" w:rsidRPr="00134FEB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="00075ADB" w:rsidRPr="00134FEB">
        <w:rPr>
          <w:rFonts w:ascii="Times New Roman" w:hAnsi="Times New Roman"/>
          <w:i/>
          <w:iCs/>
          <w:color w:val="000000"/>
          <w:sz w:val="22"/>
        </w:rPr>
        <w:t xml:space="preserve"> PUCCH in NR-U</w:t>
      </w:r>
      <w:r w:rsidRPr="00C47B1D">
        <w:rPr>
          <w:rFonts w:ascii="Times New Roman" w:hAnsi="Times New Roman"/>
          <w:i/>
          <w:iCs/>
          <w:color w:val="000000"/>
          <w:sz w:val="22"/>
        </w:rPr>
        <w:t>.</w:t>
      </w:r>
    </w:p>
    <w:p w14:paraId="33F73718" w14:textId="77777777" w:rsidR="00024BCC" w:rsidRPr="00C47B1D" w:rsidRDefault="00024BCC" w:rsidP="00C47B1D">
      <w:pPr>
        <w:widowControl/>
        <w:wordWrap/>
        <w:autoSpaceDE/>
        <w:autoSpaceDN/>
        <w:jc w:val="left"/>
        <w:rPr>
          <w:rFonts w:ascii="Times New Roman" w:eastAsiaTheme="minorEastAsia" w:hAnsi="Times New Roman"/>
          <w:szCs w:val="20"/>
        </w:rPr>
      </w:pPr>
    </w:p>
    <w:p w14:paraId="38CBCF9E" w14:textId="140371F3" w:rsidR="000F634B" w:rsidRPr="000F634B" w:rsidRDefault="00BE5676" w:rsidP="00C47B1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F</w:t>
      </w:r>
      <w:r>
        <w:rPr>
          <w:rFonts w:ascii="Times New Roman" w:hAnsi="Times New Roman"/>
          <w:color w:val="000000"/>
          <w:sz w:val="22"/>
        </w:rPr>
        <w:t xml:space="preserve">or Alt 1-1b, </w:t>
      </w:r>
      <w:r>
        <w:rPr>
          <w:rFonts w:ascii="Times New Roman" w:hAnsi="Times New Roman" w:hint="eastAsia"/>
          <w:color w:val="000000"/>
          <w:sz w:val="22"/>
        </w:rPr>
        <w:t>two</w:t>
      </w:r>
      <w:r>
        <w:rPr>
          <w:rFonts w:ascii="Times New Roman" w:hAnsi="Times New Roman"/>
          <w:color w:val="000000"/>
          <w:sz w:val="22"/>
        </w:rPr>
        <w:t xml:space="preserve"> RB-based </w:t>
      </w: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nterlace (1 common interlace and K3 dedicated PRBs on the same interlace) would be </w:t>
      </w:r>
      <w:r w:rsidR="004D3FEC">
        <w:rPr>
          <w:rFonts w:ascii="Times New Roman" w:hAnsi="Times New Roman"/>
          <w:color w:val="000000"/>
          <w:sz w:val="22"/>
        </w:rPr>
        <w:t xml:space="preserve">basically </w:t>
      </w:r>
      <w:r>
        <w:rPr>
          <w:rFonts w:ascii="Times New Roman" w:hAnsi="Times New Roman"/>
          <w:color w:val="000000"/>
          <w:sz w:val="22"/>
        </w:rPr>
        <w:t xml:space="preserve">required for </w:t>
      </w:r>
      <w:r>
        <w:rPr>
          <w:rFonts w:ascii="Times New Roman" w:hAnsi="Times New Roman" w:hint="eastAsia"/>
          <w:color w:val="000000"/>
          <w:sz w:val="22"/>
        </w:rPr>
        <w:t xml:space="preserve">each </w:t>
      </w:r>
      <w:r>
        <w:rPr>
          <w:rFonts w:ascii="Times New Roman" w:hAnsi="Times New Roman"/>
          <w:color w:val="000000"/>
          <w:sz w:val="22"/>
        </w:rPr>
        <w:t xml:space="preserve">PSFCH transmission. As considering that Alt 1-1b and Alt 2-3a was introduced on SL-U for </w:t>
      </w:r>
      <w:r>
        <w:rPr>
          <w:rFonts w:ascii="Times New Roman" w:hAnsi="Times New Roman" w:hint="eastAsia"/>
          <w:color w:val="000000"/>
          <w:sz w:val="22"/>
        </w:rPr>
        <w:t>O</w:t>
      </w:r>
      <w:r>
        <w:rPr>
          <w:rFonts w:ascii="Times New Roman" w:hAnsi="Times New Roman"/>
          <w:color w:val="000000"/>
          <w:sz w:val="22"/>
        </w:rPr>
        <w:t xml:space="preserve">CB requirements and PSD limitation, </w:t>
      </w:r>
      <w:r w:rsidR="004D3FEC">
        <w:rPr>
          <w:rFonts w:ascii="Times New Roman" w:hAnsi="Times New Roman"/>
          <w:color w:val="000000"/>
          <w:sz w:val="22"/>
        </w:rPr>
        <w:t xml:space="preserve">it seems beneficial to drop common PRBs </w:t>
      </w:r>
      <w:r>
        <w:rPr>
          <w:rFonts w:ascii="Times New Roman" w:hAnsi="Times New Roman"/>
          <w:color w:val="000000"/>
          <w:sz w:val="22"/>
        </w:rPr>
        <w:t xml:space="preserve">if </w:t>
      </w:r>
      <w:r w:rsidR="004D3FEC">
        <w:rPr>
          <w:rFonts w:ascii="Times New Roman" w:hAnsi="Times New Roman"/>
          <w:color w:val="000000"/>
          <w:sz w:val="22"/>
        </w:rPr>
        <w:t xml:space="preserve">(pre-)configured </w:t>
      </w:r>
      <w:r>
        <w:rPr>
          <w:rFonts w:ascii="Times New Roman" w:hAnsi="Times New Roman"/>
          <w:color w:val="000000"/>
          <w:sz w:val="22"/>
        </w:rPr>
        <w:t>K3 dedicated PRBs can already satisfy OCB requirements</w:t>
      </w:r>
      <w:r w:rsidR="004D3FEC">
        <w:rPr>
          <w:rFonts w:ascii="Times New Roman" w:hAnsi="Times New Roman"/>
          <w:color w:val="000000"/>
          <w:sz w:val="22"/>
        </w:rPr>
        <w:t xml:space="preserve"> as an example, K3=5 with 30kHz SCS. In addition, for that case, we propose to support </w:t>
      </w:r>
      <w:r w:rsidR="004D3FEC">
        <w:rPr>
          <w:rFonts w:ascii="Times New Roman" w:hAnsi="Times New Roman" w:hint="eastAsia"/>
          <w:color w:val="000000"/>
          <w:sz w:val="22"/>
        </w:rPr>
        <w:t>P</w:t>
      </w:r>
      <w:r w:rsidR="004D3FEC">
        <w:rPr>
          <w:rFonts w:ascii="Times New Roman" w:hAnsi="Times New Roman"/>
          <w:color w:val="000000"/>
          <w:sz w:val="22"/>
        </w:rPr>
        <w:t>RB-level cyclic shift hopping as in NR-U to reduce PAPR/CM.</w:t>
      </w:r>
    </w:p>
    <w:p w14:paraId="2B811918" w14:textId="7919EC3C" w:rsidR="00AC389E" w:rsidRDefault="00AC389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7" w:name="_Hlk142399660"/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3</w:t>
      </w:r>
      <w:r w:rsidRPr="00C47B1D">
        <w:rPr>
          <w:rFonts w:ascii="Times New Roman" w:hAnsi="Times New Roman"/>
          <w:i/>
          <w:iCs/>
          <w:color w:val="000000"/>
          <w:sz w:val="22"/>
        </w:rPr>
        <w:t>: we propose to drop common PRBs if K3 dedicated PRBs can already s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>atisfy OC</w:t>
      </w:r>
      <w:r w:rsidR="00BE5676">
        <w:rPr>
          <w:rFonts w:ascii="Times New Roman" w:hAnsi="Times New Roman"/>
          <w:i/>
          <w:iCs/>
          <w:color w:val="000000"/>
          <w:sz w:val="22"/>
        </w:rPr>
        <w:t>B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 requirements and we propose to apply PRB-level cyclic shift hopping for K3 dedicated PRBs </w:t>
      </w:r>
      <w:proofErr w:type="gramStart"/>
      <w:r w:rsidR="00D01EE6" w:rsidRPr="00C47B1D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 reduce PAPR/CM as similar to Alt 2-3a.</w:t>
      </w:r>
    </w:p>
    <w:bookmarkEnd w:id="7"/>
    <w:p w14:paraId="77A94BE7" w14:textId="009E90A9" w:rsidR="00722CD5" w:rsidRDefault="00722CD5" w:rsidP="00722CD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884519">
        <w:rPr>
          <w:rFonts w:ascii="Times New Roman" w:hAnsi="Times New Roman"/>
          <w:iCs/>
          <w:kern w:val="0"/>
          <w:sz w:val="22"/>
        </w:rPr>
        <w:t xml:space="preserve">When having one RB based interlaced structure and one interlace has the same index between different RB sets, </w:t>
      </w:r>
      <w:r w:rsidRPr="00884519">
        <w:rPr>
          <w:rFonts w:ascii="Times New Roman" w:hAnsi="Times New Roman"/>
          <w:iCs/>
          <w:kern w:val="0"/>
          <w:sz w:val="22"/>
        </w:rPr>
        <w:lastRenderedPageBreak/>
        <w:t xml:space="preserve">PSFCH </w:t>
      </w:r>
      <w:r>
        <w:rPr>
          <w:rFonts w:ascii="Times New Roman" w:hAnsi="Times New Roman"/>
          <w:iCs/>
          <w:kern w:val="0"/>
          <w:sz w:val="22"/>
        </w:rPr>
        <w:t xml:space="preserve">transmission </w:t>
      </w:r>
      <w:r w:rsidRPr="00884519">
        <w:rPr>
          <w:rFonts w:ascii="Times New Roman" w:hAnsi="Times New Roman"/>
          <w:iCs/>
          <w:kern w:val="0"/>
          <w:sz w:val="22"/>
        </w:rPr>
        <w:t>can be transmitted to multiple RB sets</w:t>
      </w:r>
      <w:r>
        <w:rPr>
          <w:rFonts w:ascii="Times New Roman" w:hAnsi="Times New Roman"/>
          <w:iCs/>
          <w:kern w:val="0"/>
          <w:sz w:val="22"/>
        </w:rPr>
        <w:t>. I</w:t>
      </w:r>
      <w:r w:rsidRPr="00884519">
        <w:rPr>
          <w:rFonts w:ascii="Times New Roman" w:hAnsi="Times New Roman"/>
          <w:iCs/>
          <w:kern w:val="0"/>
          <w:sz w:val="22"/>
        </w:rPr>
        <w:t xml:space="preserve">f the NR-U downlink-based multiple channel access method is considered as the transmission of S-SSB and transmission of PSFCH, </w:t>
      </w:r>
      <w:r>
        <w:rPr>
          <w:rFonts w:ascii="Times New Roman" w:hAnsi="Times New Roman"/>
          <w:iCs/>
          <w:kern w:val="0"/>
          <w:sz w:val="22"/>
        </w:rPr>
        <w:t>w</w:t>
      </w:r>
      <w:r w:rsidRPr="00884519">
        <w:rPr>
          <w:rFonts w:ascii="Times New Roman" w:hAnsi="Times New Roman"/>
          <w:iCs/>
          <w:kern w:val="0"/>
          <w:sz w:val="22"/>
        </w:rPr>
        <w:t>hen channel access is successful in at least one RB set, the design method of the RB</w:t>
      </w:r>
      <w:r w:rsidR="00A66B6C">
        <w:rPr>
          <w:rFonts w:ascii="Times New Roman" w:hAnsi="Times New Roman"/>
          <w:iCs/>
          <w:kern w:val="0"/>
          <w:sz w:val="22"/>
        </w:rPr>
        <w:t>-</w:t>
      </w:r>
      <w:r w:rsidRPr="00884519">
        <w:rPr>
          <w:rFonts w:ascii="Times New Roman" w:hAnsi="Times New Roman"/>
          <w:iCs/>
          <w:kern w:val="0"/>
          <w:sz w:val="22"/>
        </w:rPr>
        <w:t xml:space="preserve">based interlaced PSFCH should be considered so that a PRB to which at least one PSFCH is allocated exists in multiple RB sets </w:t>
      </w:r>
      <w:proofErr w:type="gramStart"/>
      <w:r w:rsidRPr="00884519">
        <w:rPr>
          <w:rFonts w:ascii="Times New Roman" w:hAnsi="Times New Roman"/>
          <w:iCs/>
          <w:kern w:val="0"/>
          <w:sz w:val="22"/>
        </w:rPr>
        <w:t>in order to</w:t>
      </w:r>
      <w:proofErr w:type="gramEnd"/>
      <w:r w:rsidRPr="00884519">
        <w:rPr>
          <w:rFonts w:ascii="Times New Roman" w:hAnsi="Times New Roman"/>
          <w:iCs/>
          <w:kern w:val="0"/>
          <w:sz w:val="22"/>
        </w:rPr>
        <w:t xml:space="preserve"> allow transmission of the PSFCH.</w:t>
      </w:r>
    </w:p>
    <w:p w14:paraId="34D1E12B" w14:textId="17615554" w:rsidR="00722CD5" w:rsidRPr="00884519" w:rsidRDefault="00722CD5" w:rsidP="00722CD5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4</w:t>
      </w:r>
      <w:r>
        <w:rPr>
          <w:rFonts w:ascii="Times New Roman" w:hAnsi="Times New Roman"/>
          <w:i/>
          <w:iCs/>
          <w:color w:val="000000"/>
          <w:sz w:val="22"/>
        </w:rPr>
        <w:t>: T</w:t>
      </w:r>
      <w:r w:rsidRPr="00884519">
        <w:rPr>
          <w:rFonts w:ascii="Times New Roman" w:hAnsi="Times New Roman"/>
          <w:i/>
          <w:iCs/>
          <w:color w:val="000000"/>
          <w:sz w:val="22"/>
        </w:rPr>
        <w:t xml:space="preserve">he method of the RB based interlaced PSFCH should be considered so that a PRB to which at least one PSFCH is allocated exists in multiple RB sets </w:t>
      </w:r>
      <w:proofErr w:type="gramStart"/>
      <w:r w:rsidRPr="00884519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884519">
        <w:rPr>
          <w:rFonts w:ascii="Times New Roman" w:hAnsi="Times New Roman"/>
          <w:i/>
          <w:iCs/>
          <w:color w:val="000000"/>
          <w:sz w:val="22"/>
        </w:rPr>
        <w:t xml:space="preserve"> allow transmission of the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884519">
        <w:rPr>
          <w:rFonts w:ascii="Times New Roman" w:hAnsi="Times New Roman"/>
          <w:i/>
          <w:kern w:val="0"/>
          <w:sz w:val="22"/>
        </w:rPr>
        <w:t>when channel access is successful in at least one RB set</w:t>
      </w:r>
      <w:r>
        <w:rPr>
          <w:rFonts w:ascii="Times New Roman" w:hAnsi="Times New Roman"/>
          <w:i/>
          <w:kern w:val="0"/>
          <w:sz w:val="22"/>
        </w:rPr>
        <w:t xml:space="preserve"> from the perspective of the channel access by a given UE</w:t>
      </w:r>
      <w:r w:rsidRPr="00884519">
        <w:rPr>
          <w:rFonts w:ascii="Times New Roman" w:hAnsi="Times New Roman"/>
          <w:i/>
          <w:color w:val="000000"/>
          <w:sz w:val="22"/>
        </w:rPr>
        <w:t>.</w:t>
      </w:r>
    </w:p>
    <w:p w14:paraId="1C6E5164" w14:textId="77777777" w:rsidR="004962AF" w:rsidRDefault="004962AF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676B66D4" w14:textId="6AC31BE4" w:rsidR="00A66B6C" w:rsidRPr="007A0940" w:rsidRDefault="00A66B6C" w:rsidP="00A66B6C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2"/>
          <w:u w:val="single"/>
        </w:rPr>
      </w:pP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 xml:space="preserve">PSFCH </w:t>
      </w:r>
      <w:r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 xml:space="preserve">transmission </w:t>
      </w:r>
      <w:r w:rsidRPr="007A0940">
        <w:rPr>
          <w:rFonts w:ascii="Times New Roman" w:hAnsi="Times New Roman"/>
          <w:b/>
          <w:bCs/>
          <w:i/>
          <w:iCs/>
          <w:kern w:val="0"/>
          <w:sz w:val="22"/>
          <w:u w:val="single"/>
        </w:rPr>
        <w:t>due to LBT failure</w:t>
      </w:r>
    </w:p>
    <w:p w14:paraId="0BDF9A8B" w14:textId="58C96866" w:rsidR="008C0EC0" w:rsidRDefault="00A66B6C" w:rsidP="00591A05">
      <w:pPr>
        <w:wordWrap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 w:hint="eastAsia"/>
          <w:kern w:val="0"/>
          <w:sz w:val="22"/>
        </w:rPr>
        <w:t>D</w:t>
      </w:r>
      <w:r w:rsidRPr="00286211">
        <w:rPr>
          <w:rFonts w:ascii="Times New Roman" w:hAnsi="Times New Roman"/>
          <w:kern w:val="0"/>
          <w:sz w:val="22"/>
        </w:rPr>
        <w:t xml:space="preserve">ifferent from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286211">
        <w:rPr>
          <w:rFonts w:ascii="Times New Roman" w:hAnsi="Times New Roman"/>
          <w:kern w:val="0"/>
          <w:sz w:val="22"/>
        </w:rPr>
        <w:t xml:space="preserve">sidelink HARQ-ACK on PSFCH in Rel-16, </w:t>
      </w:r>
      <w:r w:rsidRPr="00286211">
        <w:rPr>
          <w:rFonts w:ascii="Times New Roman" w:hAnsi="Times New Roman" w:hint="eastAsia"/>
          <w:kern w:val="0"/>
          <w:sz w:val="22"/>
        </w:rPr>
        <w:t>P</w:t>
      </w:r>
      <w:r w:rsidRPr="00286211">
        <w:rPr>
          <w:rFonts w:ascii="Times New Roman" w:hAnsi="Times New Roman"/>
          <w:kern w:val="0"/>
          <w:sz w:val="22"/>
        </w:rPr>
        <w:t xml:space="preserve">SFCH in sidelink unlicensed might not be transmitted due to LBT failure. However, in Rel-16 NR-U, HARQ-ACK retransmission was specified which makes possible </w:t>
      </w:r>
      <w:r>
        <w:rPr>
          <w:rFonts w:ascii="Times New Roman" w:hAnsi="Times New Roman"/>
          <w:kern w:val="0"/>
          <w:sz w:val="22"/>
        </w:rPr>
        <w:t xml:space="preserve">to </w:t>
      </w:r>
      <w:r w:rsidRPr="00286211">
        <w:rPr>
          <w:rFonts w:ascii="Times New Roman" w:hAnsi="Times New Roman"/>
          <w:kern w:val="0"/>
          <w:sz w:val="22"/>
        </w:rPr>
        <w:t xml:space="preserve">retransmit HARQ-ACK </w:t>
      </w:r>
      <w:r>
        <w:rPr>
          <w:rFonts w:ascii="Times New Roman" w:hAnsi="Times New Roman"/>
          <w:kern w:val="0"/>
          <w:sz w:val="22"/>
        </w:rPr>
        <w:t>along</w:t>
      </w:r>
      <w:r w:rsidRPr="00286211">
        <w:rPr>
          <w:rFonts w:ascii="Times New Roman" w:hAnsi="Times New Roman"/>
          <w:kern w:val="0"/>
          <w:sz w:val="22"/>
        </w:rPr>
        <w:t xml:space="preserve"> with other HARQ-ACK later. </w:t>
      </w:r>
      <w:r w:rsidR="00777EB5">
        <w:rPr>
          <w:rFonts w:ascii="Times New Roman" w:hAnsi="Times New Roman"/>
          <w:kern w:val="0"/>
          <w:sz w:val="22"/>
        </w:rPr>
        <w:t xml:space="preserve">At the RAN1#113 meeting, </w:t>
      </w:r>
      <w:r w:rsidRPr="00286211">
        <w:rPr>
          <w:rFonts w:ascii="Times New Roman" w:hAnsi="Times New Roman"/>
          <w:kern w:val="0"/>
          <w:sz w:val="22"/>
        </w:rPr>
        <w:t xml:space="preserve">it </w:t>
      </w:r>
      <w:r w:rsidR="00777EB5">
        <w:rPr>
          <w:rFonts w:ascii="Times New Roman" w:hAnsi="Times New Roman"/>
          <w:kern w:val="0"/>
          <w:sz w:val="22"/>
        </w:rPr>
        <w:t>was agreed that r</w:t>
      </w:r>
      <w:r w:rsidR="00777EB5" w:rsidRPr="00777EB5">
        <w:rPr>
          <w:rFonts w:ascii="Times New Roman" w:hAnsi="Times New Roman"/>
          <w:kern w:val="0"/>
          <w:sz w:val="22"/>
        </w:rPr>
        <w:t>egarding one PSCCH/PSSCH transmission has N associated candidate PSFCH occasion(s) via (pre-)configuration</w:t>
      </w:r>
      <w:r w:rsidR="00777EB5">
        <w:rPr>
          <w:rFonts w:ascii="Times New Roman" w:hAnsi="Times New Roman"/>
          <w:kern w:val="0"/>
          <w:sz w:val="22"/>
        </w:rPr>
        <w:t xml:space="preserve"> and it was discussed on locations of N candidate PSFCH occasion(s) and UE behavior on transmitting PSFCH on locations of N candidate PSFCH occasion(s). </w:t>
      </w:r>
    </w:p>
    <w:p w14:paraId="4DDF8C7E" w14:textId="63F2604D" w:rsidR="008C0EC0" w:rsidRPr="00AC389E" w:rsidRDefault="002C5E92" w:rsidP="008C0EC0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 xml:space="preserve">When </w:t>
      </w:r>
      <w:r w:rsidR="008C0EC0" w:rsidRPr="00AC389E">
        <w:rPr>
          <w:rFonts w:ascii="Times New Roman" w:hAnsi="Times New Roman"/>
          <w:iCs/>
          <w:kern w:val="0"/>
          <w:sz w:val="22"/>
        </w:rPr>
        <w:t>one PSCCH/PSSCH transmission has N associated candidate PSFCH occasion(s) via (pre-)configuration</w:t>
      </w:r>
      <w:r w:rsidR="008C0EC0">
        <w:rPr>
          <w:rFonts w:ascii="Times New Roman" w:hAnsi="Times New Roman"/>
          <w:iCs/>
          <w:kern w:val="0"/>
          <w:sz w:val="22"/>
        </w:rPr>
        <w:t xml:space="preserve">, </w:t>
      </w:r>
      <w:r>
        <w:rPr>
          <w:rFonts w:ascii="Times New Roman" w:hAnsi="Times New Roman"/>
          <w:iCs/>
          <w:kern w:val="0"/>
          <w:sz w:val="22"/>
        </w:rPr>
        <w:t xml:space="preserve">it seems beneficial on </w:t>
      </w:r>
      <w:r w:rsidR="008C0EC0">
        <w:rPr>
          <w:rFonts w:ascii="Times New Roman" w:hAnsi="Times New Roman"/>
          <w:iCs/>
          <w:kern w:val="0"/>
          <w:sz w:val="22"/>
        </w:rPr>
        <w:t xml:space="preserve">the location </w:t>
      </w:r>
      <w:r>
        <w:rPr>
          <w:rFonts w:ascii="Times New Roman" w:hAnsi="Times New Roman"/>
          <w:iCs/>
          <w:kern w:val="0"/>
          <w:sz w:val="22"/>
        </w:rPr>
        <w:t xml:space="preserve">in freq. domain </w:t>
      </w:r>
      <w:r w:rsidR="008C0EC0">
        <w:rPr>
          <w:rFonts w:ascii="Times New Roman" w:hAnsi="Times New Roman"/>
          <w:iCs/>
          <w:kern w:val="0"/>
          <w:sz w:val="22"/>
        </w:rPr>
        <w:t xml:space="preserve">of </w:t>
      </w:r>
      <w:r>
        <w:rPr>
          <w:rFonts w:ascii="Times New Roman" w:hAnsi="Times New Roman"/>
          <w:iCs/>
          <w:kern w:val="0"/>
          <w:sz w:val="22"/>
        </w:rPr>
        <w:t xml:space="preserve">N </w:t>
      </w:r>
      <w:r w:rsidR="008C0EC0">
        <w:rPr>
          <w:rFonts w:ascii="Times New Roman" w:hAnsi="Times New Roman"/>
          <w:iCs/>
          <w:kern w:val="0"/>
          <w:sz w:val="22"/>
        </w:rPr>
        <w:t xml:space="preserve">candidate PSFCH occasion(s) that </w:t>
      </w:r>
      <w:r>
        <w:rPr>
          <w:rFonts w:ascii="Times New Roman" w:hAnsi="Times New Roman"/>
          <w:iCs/>
          <w:kern w:val="0"/>
          <w:sz w:val="22"/>
        </w:rPr>
        <w:t xml:space="preserve">N </w:t>
      </w:r>
      <w:r w:rsidR="008C0EC0">
        <w:rPr>
          <w:rFonts w:ascii="Times New Roman" w:hAnsi="Times New Roman"/>
          <w:iCs/>
          <w:kern w:val="0"/>
          <w:sz w:val="22"/>
        </w:rPr>
        <w:t>a</w:t>
      </w:r>
      <w:r w:rsidR="008C0EC0" w:rsidRPr="00AC389E">
        <w:rPr>
          <w:rFonts w:ascii="Times New Roman" w:hAnsi="Times New Roman"/>
          <w:iCs/>
          <w:kern w:val="0"/>
          <w:sz w:val="22"/>
        </w:rPr>
        <w:t>ssociated PSFCH occasion(s) are within the RB set(s) occupied by PSSCH transmissions</w:t>
      </w:r>
      <w:r>
        <w:rPr>
          <w:rFonts w:ascii="Times New Roman" w:hAnsi="Times New Roman"/>
          <w:iCs/>
          <w:kern w:val="0"/>
          <w:sz w:val="22"/>
        </w:rPr>
        <w:t xml:space="preserve"> as considering COT sharing case from the UE transmitting PSSCH to </w:t>
      </w:r>
      <w:r>
        <w:rPr>
          <w:rFonts w:ascii="Times New Roman" w:hAnsi="Times New Roman" w:hint="eastAsia"/>
          <w:iCs/>
          <w:kern w:val="0"/>
          <w:sz w:val="22"/>
        </w:rPr>
        <w:t>a</w:t>
      </w:r>
      <w:r>
        <w:rPr>
          <w:rFonts w:ascii="Times New Roman" w:hAnsi="Times New Roman"/>
          <w:iCs/>
          <w:kern w:val="0"/>
          <w:sz w:val="22"/>
        </w:rPr>
        <w:t xml:space="preserve"> UE transmitting PSFCH. </w:t>
      </w:r>
    </w:p>
    <w:p w14:paraId="141D9D63" w14:textId="02E9A5CD" w:rsidR="008C0EC0" w:rsidRPr="00C47B1D" w:rsidRDefault="008C0EC0" w:rsidP="008C0EC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B1D">
        <w:rPr>
          <w:rFonts w:ascii="Times New Roman" w:hAnsi="Times New Roman"/>
          <w:i/>
          <w:kern w:val="0"/>
          <w:sz w:val="22"/>
        </w:rPr>
        <w:t>Proposal</w:t>
      </w:r>
      <w:r w:rsidR="002E1D89">
        <w:rPr>
          <w:rFonts w:ascii="Times New Roman" w:hAnsi="Times New Roman"/>
          <w:i/>
          <w:kern w:val="0"/>
          <w:sz w:val="22"/>
        </w:rPr>
        <w:t xml:space="preserve"> 5</w:t>
      </w:r>
      <w:r w:rsidRPr="00C47B1D">
        <w:rPr>
          <w:rFonts w:ascii="Times New Roman" w:hAnsi="Times New Roman"/>
          <w:i/>
          <w:kern w:val="0"/>
          <w:sz w:val="22"/>
        </w:rPr>
        <w:t xml:space="preserve">: </w:t>
      </w:r>
      <w:r w:rsidR="002C5E92" w:rsidRPr="00C47B1D">
        <w:rPr>
          <w:rFonts w:ascii="Times New Roman" w:hAnsi="Times New Roman"/>
          <w:i/>
          <w:kern w:val="0"/>
          <w:sz w:val="22"/>
        </w:rPr>
        <w:t>we propose that N associated PSFCH occasion(s) are within the RB set(s) occupied by PSSCH transmissions as considering COT sharing case from the UE transmitting PSSCH to a UE transmitting PSFCH.</w:t>
      </w:r>
    </w:p>
    <w:p w14:paraId="7B5283DF" w14:textId="5AAEBD6D" w:rsidR="00777EB5" w:rsidRDefault="00777EB5" w:rsidP="00591A05">
      <w:pPr>
        <w:wordWrap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N associated candidate PSFCH occasion(s) via (pre-)configuration, </w:t>
      </w:r>
      <w:r w:rsidRPr="00591A05">
        <w:rPr>
          <w:rFonts w:ascii="Times New Roman" w:hAnsi="Times New Roman"/>
          <w:kern w:val="0"/>
          <w:sz w:val="22"/>
        </w:rPr>
        <w:t xml:space="preserve">the UE transmitting the PSSCH/PSCCH </w:t>
      </w:r>
      <w:r>
        <w:rPr>
          <w:rFonts w:ascii="Times New Roman" w:hAnsi="Times New Roman"/>
          <w:kern w:val="0"/>
          <w:sz w:val="22"/>
        </w:rPr>
        <w:t xml:space="preserve">should </w:t>
      </w:r>
      <w:r w:rsidRPr="00591A05">
        <w:rPr>
          <w:rFonts w:ascii="Times New Roman" w:hAnsi="Times New Roman"/>
          <w:kern w:val="0"/>
          <w:sz w:val="22"/>
        </w:rPr>
        <w:t>attempt</w:t>
      </w:r>
      <w:r w:rsidR="00C771CA">
        <w:rPr>
          <w:rFonts w:ascii="Times New Roman" w:hAnsi="Times New Roman"/>
          <w:kern w:val="0"/>
          <w:sz w:val="22"/>
        </w:rPr>
        <w:t xml:space="preserve"> blindly decoding</w:t>
      </w:r>
      <w:r w:rsidRPr="00591A05">
        <w:rPr>
          <w:rFonts w:ascii="Times New Roman" w:hAnsi="Times New Roman"/>
          <w:kern w:val="0"/>
          <w:sz w:val="22"/>
        </w:rPr>
        <w:t xml:space="preserve"> </w:t>
      </w:r>
      <w:r w:rsidR="00C771CA">
        <w:rPr>
          <w:rFonts w:ascii="Times New Roman" w:hAnsi="Times New Roman"/>
          <w:kern w:val="0"/>
          <w:sz w:val="22"/>
        </w:rPr>
        <w:t xml:space="preserve">until successfully </w:t>
      </w:r>
      <w:r w:rsidRPr="00591A05">
        <w:rPr>
          <w:rFonts w:ascii="Times New Roman" w:hAnsi="Times New Roman"/>
          <w:kern w:val="0"/>
          <w:sz w:val="22"/>
        </w:rPr>
        <w:t xml:space="preserve">decoding of the PSFCH </w:t>
      </w:r>
      <w:r>
        <w:rPr>
          <w:rFonts w:ascii="Times New Roman" w:hAnsi="Times New Roman"/>
          <w:kern w:val="0"/>
          <w:sz w:val="22"/>
        </w:rPr>
        <w:t>on all of</w:t>
      </w:r>
      <w:r w:rsidRPr="00591A0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N (</w:t>
      </w:r>
      <w:r w:rsidRPr="00591A05">
        <w:rPr>
          <w:rFonts w:ascii="Times New Roman" w:hAnsi="Times New Roman"/>
          <w:kern w:val="0"/>
          <w:sz w:val="22"/>
        </w:rPr>
        <w:t>pre-</w:t>
      </w:r>
      <w:r>
        <w:rPr>
          <w:rFonts w:ascii="Times New Roman" w:hAnsi="Times New Roman"/>
          <w:kern w:val="0"/>
          <w:sz w:val="22"/>
        </w:rPr>
        <w:t>)</w:t>
      </w:r>
      <w:r w:rsidRPr="00591A05">
        <w:rPr>
          <w:rFonts w:ascii="Times New Roman" w:hAnsi="Times New Roman"/>
          <w:kern w:val="0"/>
          <w:sz w:val="22"/>
        </w:rPr>
        <w:t>configured</w:t>
      </w:r>
      <w:r>
        <w:rPr>
          <w:rFonts w:ascii="Times New Roman" w:hAnsi="Times New Roman"/>
          <w:kern w:val="0"/>
          <w:sz w:val="22"/>
        </w:rPr>
        <w:t xml:space="preserve"> candidate </w:t>
      </w:r>
      <w:r w:rsidRPr="00591A05">
        <w:rPr>
          <w:rFonts w:ascii="Times New Roman" w:hAnsi="Times New Roman"/>
          <w:kern w:val="0"/>
          <w:sz w:val="22"/>
        </w:rPr>
        <w:t>PSFCH occasion</w:t>
      </w:r>
      <w:r>
        <w:rPr>
          <w:rFonts w:ascii="Times New Roman" w:hAnsi="Times New Roman"/>
          <w:kern w:val="0"/>
          <w:sz w:val="22"/>
        </w:rPr>
        <w:t>s</w:t>
      </w:r>
      <w:r w:rsidRPr="00591A05">
        <w:rPr>
          <w:rFonts w:ascii="Times New Roman" w:hAnsi="Times New Roman"/>
          <w:kern w:val="0"/>
          <w:sz w:val="22"/>
        </w:rPr>
        <w:t xml:space="preserve"> without knowing the success of the LBT for PSFCH transmission</w:t>
      </w:r>
      <w:r>
        <w:rPr>
          <w:rFonts w:ascii="Times New Roman" w:hAnsi="Times New Roman"/>
          <w:kern w:val="0"/>
          <w:sz w:val="22"/>
        </w:rPr>
        <w:t>.</w:t>
      </w:r>
      <w:r w:rsidR="002C5E92">
        <w:rPr>
          <w:rFonts w:ascii="Times New Roman" w:hAnsi="Times New Roman"/>
          <w:kern w:val="0"/>
          <w:sz w:val="22"/>
        </w:rPr>
        <w:t xml:space="preserve"> When </w:t>
      </w:r>
      <w:r w:rsidR="002C5E92" w:rsidRPr="00591A05">
        <w:rPr>
          <w:rFonts w:ascii="Times New Roman" w:hAnsi="Times New Roman"/>
          <w:kern w:val="0"/>
          <w:sz w:val="22"/>
        </w:rPr>
        <w:t>the UE transmitting the PSSCH/PSCCH</w:t>
      </w:r>
      <w:r w:rsidR="002C5E92">
        <w:rPr>
          <w:rFonts w:ascii="Times New Roman" w:hAnsi="Times New Roman"/>
          <w:kern w:val="0"/>
          <w:sz w:val="22"/>
        </w:rPr>
        <w:t xml:space="preserve"> has successfully received the </w:t>
      </w:r>
      <w:r w:rsidR="002C5E92">
        <w:rPr>
          <w:rFonts w:ascii="Times New Roman" w:hAnsi="Times New Roman" w:hint="eastAsia"/>
          <w:kern w:val="0"/>
          <w:sz w:val="22"/>
        </w:rPr>
        <w:t>P</w:t>
      </w:r>
      <w:r w:rsidR="002C5E92">
        <w:rPr>
          <w:rFonts w:ascii="Times New Roman" w:hAnsi="Times New Roman"/>
          <w:kern w:val="0"/>
          <w:sz w:val="22"/>
        </w:rPr>
        <w:t xml:space="preserve">SFCH, the UE will not </w:t>
      </w:r>
      <w:r w:rsidR="00A434AF">
        <w:rPr>
          <w:rFonts w:ascii="Times New Roman" w:hAnsi="Times New Roman"/>
          <w:kern w:val="0"/>
          <w:sz w:val="22"/>
        </w:rPr>
        <w:t xml:space="preserve">any more </w:t>
      </w:r>
      <w:r w:rsidR="002C5E92">
        <w:rPr>
          <w:rFonts w:ascii="Times New Roman" w:hAnsi="Times New Roman"/>
          <w:kern w:val="0"/>
          <w:sz w:val="22"/>
        </w:rPr>
        <w:t xml:space="preserve">attempt PSFCH reception on the next candidate </w:t>
      </w:r>
      <w:r w:rsidR="00A434AF">
        <w:rPr>
          <w:rFonts w:ascii="Times New Roman" w:hAnsi="Times New Roman"/>
          <w:kern w:val="0"/>
          <w:sz w:val="22"/>
        </w:rPr>
        <w:t>PSFCH occasion(s). And r</w:t>
      </w:r>
      <w:r>
        <w:rPr>
          <w:rFonts w:ascii="Times New Roman" w:hAnsi="Times New Roman"/>
          <w:kern w:val="0"/>
          <w:sz w:val="22"/>
        </w:rPr>
        <w:t>egarding UE behavior on transmitting PSFCH</w:t>
      </w:r>
      <w:r w:rsidR="00C771CA">
        <w:rPr>
          <w:rFonts w:ascii="Times New Roman" w:hAnsi="Times New Roman"/>
          <w:kern w:val="0"/>
          <w:sz w:val="22"/>
        </w:rPr>
        <w:t xml:space="preserve">, if the UE has successfully transmitted PSFCH on one of N candidate PSFCH occasions, it would not be necessary to transmit </w:t>
      </w:r>
      <w:r w:rsidR="00C771CA">
        <w:rPr>
          <w:rFonts w:ascii="Times New Roman" w:hAnsi="Times New Roman" w:hint="eastAsia"/>
          <w:kern w:val="0"/>
          <w:sz w:val="22"/>
        </w:rPr>
        <w:t>P</w:t>
      </w:r>
      <w:r w:rsidR="00C771CA">
        <w:rPr>
          <w:rFonts w:ascii="Times New Roman" w:hAnsi="Times New Roman"/>
          <w:kern w:val="0"/>
          <w:sz w:val="22"/>
        </w:rPr>
        <w:t xml:space="preserve">SFCH on the next </w:t>
      </w:r>
      <w:r w:rsidR="00C771CA">
        <w:rPr>
          <w:rFonts w:ascii="Times New Roman" w:hAnsi="Times New Roman" w:hint="eastAsia"/>
          <w:kern w:val="0"/>
          <w:sz w:val="22"/>
        </w:rPr>
        <w:t>P</w:t>
      </w:r>
      <w:r w:rsidR="00C771CA">
        <w:rPr>
          <w:rFonts w:ascii="Times New Roman" w:hAnsi="Times New Roman"/>
          <w:kern w:val="0"/>
          <w:sz w:val="22"/>
        </w:rPr>
        <w:t xml:space="preserve">SFCH occasion. </w:t>
      </w:r>
      <w:r w:rsidR="00A434AF">
        <w:rPr>
          <w:rFonts w:ascii="Times New Roman" w:hAnsi="Times New Roman"/>
          <w:kern w:val="0"/>
          <w:sz w:val="22"/>
        </w:rPr>
        <w:t xml:space="preserve">Therefore, </w:t>
      </w:r>
      <w:bookmarkStart w:id="8" w:name="_Hlk142684704"/>
      <w:r w:rsidR="00A434AF">
        <w:rPr>
          <w:rFonts w:ascii="Times New Roman" w:hAnsi="Times New Roman"/>
          <w:kern w:val="0"/>
          <w:sz w:val="22"/>
        </w:rPr>
        <w:t xml:space="preserve">we propose that </w:t>
      </w:r>
      <w:r w:rsidR="00A434AF" w:rsidRPr="00A434AF">
        <w:rPr>
          <w:rFonts w:ascii="Times New Roman" w:hAnsi="Times New Roman"/>
          <w:kern w:val="0"/>
          <w:sz w:val="22"/>
        </w:rPr>
        <w:t>PSCCH/PSSCH receiver UE attempts to transmit PSFCH on a candidate PSFCH occasion if and only if it fails to transmit on previous PSFCH occasion(s)</w:t>
      </w:r>
      <w:r w:rsidR="00A434AF">
        <w:rPr>
          <w:rFonts w:ascii="Times New Roman" w:hAnsi="Times New Roman"/>
          <w:kern w:val="0"/>
          <w:sz w:val="22"/>
        </w:rPr>
        <w:t xml:space="preserve"> </w:t>
      </w:r>
      <w:r w:rsidR="00A434AF" w:rsidRPr="00A434AF">
        <w:rPr>
          <w:rFonts w:ascii="Times New Roman" w:hAnsi="Times New Roman"/>
          <w:kern w:val="0"/>
          <w:sz w:val="22"/>
        </w:rPr>
        <w:t>due to LBT failure</w:t>
      </w:r>
      <w:r w:rsidR="00A434AF">
        <w:rPr>
          <w:rFonts w:ascii="Times New Roman" w:hAnsi="Times New Roman"/>
          <w:kern w:val="0"/>
          <w:sz w:val="22"/>
        </w:rPr>
        <w:t xml:space="preserve"> or furthermore due to UL/SL prioritization.</w:t>
      </w:r>
      <w:bookmarkEnd w:id="8"/>
    </w:p>
    <w:p w14:paraId="66BFBF97" w14:textId="2DCD3ECC" w:rsidR="00A434AF" w:rsidRPr="00134FEB" w:rsidRDefault="00A434AF" w:rsidP="00A434AF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34FEB">
        <w:rPr>
          <w:rFonts w:ascii="Times New Roman" w:hAnsi="Times New Roman" w:hint="eastAsia"/>
          <w:i/>
          <w:kern w:val="0"/>
          <w:sz w:val="22"/>
        </w:rPr>
        <w:t>P</w:t>
      </w:r>
      <w:r w:rsidRPr="00134FEB">
        <w:rPr>
          <w:rFonts w:ascii="Times New Roman" w:hAnsi="Times New Roman"/>
          <w:i/>
          <w:kern w:val="0"/>
          <w:sz w:val="22"/>
        </w:rPr>
        <w:t>roposal</w:t>
      </w:r>
      <w:r w:rsidR="002E1D89">
        <w:rPr>
          <w:rFonts w:ascii="Times New Roman" w:hAnsi="Times New Roman"/>
          <w:i/>
          <w:kern w:val="0"/>
          <w:sz w:val="22"/>
        </w:rPr>
        <w:t xml:space="preserve"> 6</w:t>
      </w:r>
      <w:r w:rsidRPr="00134FEB">
        <w:rPr>
          <w:rFonts w:ascii="Times New Roman" w:hAnsi="Times New Roman"/>
          <w:i/>
          <w:kern w:val="0"/>
          <w:sz w:val="22"/>
        </w:rPr>
        <w:t xml:space="preserve">: </w:t>
      </w:r>
      <w:r w:rsidRPr="00A434AF">
        <w:rPr>
          <w:rFonts w:ascii="Times New Roman" w:hAnsi="Times New Roman"/>
          <w:i/>
          <w:kern w:val="0"/>
          <w:sz w:val="22"/>
        </w:rPr>
        <w:t>we propose that PSCCH/PSSCH receiver UE attempts to transmit PSFCH on a candidate PSFCH occasion if and only if it fails to transmit on previous PSFCH occasion(s) due to LBT failure or furthermore due to UL/SL prioritization.</w:t>
      </w:r>
    </w:p>
    <w:p w14:paraId="6C96785F" w14:textId="77777777" w:rsidR="00AC389E" w:rsidRPr="00C47B1D" w:rsidRDefault="00AC389E" w:rsidP="00C47B1D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6F27F1D1" w14:textId="77777777" w:rsidR="001A1035" w:rsidRDefault="001A1035" w:rsidP="001A1035">
      <w:pPr>
        <w:wordWrap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 w:rsidRPr="004962AF">
        <w:rPr>
          <w:rFonts w:ascii="Times New Roman" w:hAnsi="Times New Roman"/>
          <w:b/>
          <w:bCs/>
          <w:iCs/>
          <w:kern w:val="0"/>
          <w:sz w:val="22"/>
          <w:u w:val="single"/>
        </w:rPr>
        <w:t>Additional candidate S-SSB occasions</w:t>
      </w:r>
    </w:p>
    <w:p w14:paraId="6A74DB4E" w14:textId="353044FF" w:rsidR="001A1035" w:rsidRDefault="00A35385" w:rsidP="00C47B1D">
      <w:pPr>
        <w:wordWrap/>
        <w:spacing w:after="120" w:line="276" w:lineRule="auto"/>
        <w:ind w:firstLineChars="100" w:firstLine="220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>From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  <w:r w:rsidR="00FC3975">
        <w:rPr>
          <w:rFonts w:ascii="Times New Roman" w:hAnsi="Times New Roman"/>
          <w:iCs/>
          <w:kern w:val="0"/>
          <w:sz w:val="22"/>
        </w:rPr>
        <w:t>RAN1#111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to RAN1#11</w:t>
      </w:r>
      <w:r w:rsidR="002E1D89">
        <w:rPr>
          <w:rFonts w:ascii="Times New Roman" w:hAnsi="Times New Roman"/>
          <w:iCs/>
          <w:kern w:val="0"/>
          <w:sz w:val="22"/>
        </w:rPr>
        <w:t>3</w:t>
      </w:r>
      <w:r>
        <w:rPr>
          <w:rFonts w:ascii="Times New Roman" w:hAnsi="Times New Roman"/>
          <w:iCs/>
          <w:kern w:val="0"/>
          <w:sz w:val="22"/>
        </w:rPr>
        <w:t>,</w:t>
      </w:r>
      <w:r w:rsidR="001A1035">
        <w:rPr>
          <w:rFonts w:ascii="Times New Roman" w:hAnsi="Times New Roman"/>
          <w:iCs/>
          <w:kern w:val="0"/>
          <w:sz w:val="22"/>
        </w:rPr>
        <w:t xml:space="preserve"> it was discussed regarding </w:t>
      </w:r>
      <w:r w:rsidR="001A1035" w:rsidRPr="00A45102">
        <w:rPr>
          <w:rFonts w:ascii="Times New Roman" w:hAnsi="Times New Roman"/>
          <w:iCs/>
          <w:kern w:val="0"/>
          <w:sz w:val="22"/>
        </w:rPr>
        <w:t>number and location(s) of additional candidate S-SSB occasions, Tx UE behaviors</w:t>
      </w:r>
      <w:r w:rsidR="001A1035">
        <w:rPr>
          <w:rFonts w:ascii="Times New Roman" w:hAnsi="Times New Roman"/>
          <w:iCs/>
          <w:kern w:val="0"/>
          <w:sz w:val="22"/>
        </w:rPr>
        <w:t xml:space="preserve">, </w:t>
      </w:r>
      <w:proofErr w:type="gramStart"/>
      <w:r w:rsidR="001A1035">
        <w:rPr>
          <w:rFonts w:ascii="Times New Roman" w:hAnsi="Times New Roman"/>
          <w:iCs/>
          <w:kern w:val="0"/>
          <w:sz w:val="22"/>
        </w:rPr>
        <w:t>whether or not</w:t>
      </w:r>
      <w:proofErr w:type="gramEnd"/>
      <w:r w:rsidR="001A1035">
        <w:rPr>
          <w:rFonts w:ascii="Times New Roman" w:hAnsi="Times New Roman"/>
          <w:iCs/>
          <w:kern w:val="0"/>
          <w:sz w:val="22"/>
        </w:rPr>
        <w:t xml:space="preserve"> additional candidate S-SSB occasions is belonging to RP, </w:t>
      </w:r>
      <w:r w:rsidR="001A1035" w:rsidRPr="00814E6D">
        <w:rPr>
          <w:rFonts w:ascii="Times New Roman" w:hAnsi="Times New Roman"/>
          <w:iCs/>
          <w:kern w:val="0"/>
          <w:sz w:val="22"/>
        </w:rPr>
        <w:t>whether OCB exemption is applicable or not</w:t>
      </w:r>
      <w:r w:rsidR="001A1035">
        <w:rPr>
          <w:rFonts w:ascii="Times New Roman" w:hAnsi="Times New Roman"/>
          <w:iCs/>
          <w:kern w:val="0"/>
          <w:sz w:val="22"/>
        </w:rPr>
        <w:t xml:space="preserve"> to SSB transmission and SSB structure in frequency domain to be satisfied with OCB requirement. The followings were agreed</w:t>
      </w:r>
      <w:r>
        <w:rPr>
          <w:rFonts w:ascii="Times New Roman" w:hAnsi="Times New Roman"/>
          <w:iCs/>
          <w:kern w:val="0"/>
          <w:sz w:val="22"/>
        </w:rPr>
        <w:t>.</w:t>
      </w:r>
      <w:r w:rsidR="001A1035">
        <w:rPr>
          <w:rFonts w:ascii="Times New Roman" w:hAnsi="Times New Roman"/>
          <w:iCs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A1035" w14:paraId="73825B74" w14:textId="77777777" w:rsidTr="00C47B1D">
        <w:trPr>
          <w:trHeight w:val="2614"/>
        </w:trPr>
        <w:tc>
          <w:tcPr>
            <w:tcW w:w="9736" w:type="dxa"/>
          </w:tcPr>
          <w:p w14:paraId="200E2D42" w14:textId="77777777" w:rsidR="001A1035" w:rsidRPr="00C47B1D" w:rsidRDefault="001A1035" w:rsidP="00EC3AA1">
            <w:pPr>
              <w:widowControl/>
              <w:wordWrap/>
              <w:spacing w:line="220" w:lineRule="exact"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u w:val="single"/>
                <w:lang w:val="en-GB" w:eastAsia="en-US"/>
              </w:rPr>
            </w:pPr>
            <w:r w:rsidRPr="00C47B1D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lastRenderedPageBreak/>
              <w:t>Agreement at RAN1#111</w:t>
            </w:r>
          </w:p>
          <w:p w14:paraId="5AEB025C" w14:textId="77777777" w:rsidR="001A1035" w:rsidRPr="00B00399" w:rsidRDefault="001A1035" w:rsidP="00EC3AA1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B00399">
              <w:rPr>
                <w:rFonts w:ascii="Times New Roman" w:hAnsi="Times New Roman"/>
                <w:i/>
                <w:iCs/>
                <w:lang w:eastAsia="x-none"/>
              </w:rPr>
              <w:t>Regarding the number and location(s) of additional candidate S-SSB occasions, RAN1 further study the followings:</w:t>
            </w:r>
          </w:p>
          <w:p w14:paraId="04C664E8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 xml:space="preserve">Option 1: Reuse legacy NR SL design, and increase the available values in sl-NumSSB-WithinPeriod for each </w:t>
            </w:r>
            <w:proofErr w:type="gramStart"/>
            <w:r w:rsidRPr="00B00399">
              <w:rPr>
                <w:rFonts w:ascii="Times New Roman" w:hAnsi="Times New Roman"/>
                <w:i/>
                <w:iCs/>
                <w:lang w:eastAsia="zh-CN"/>
              </w:rPr>
              <w:t>SCS</w:t>
            </w:r>
            <w:proofErr w:type="gramEnd"/>
          </w:p>
          <w:p w14:paraId="4A19D7D2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2: Each R16/R17 NR SL S-SSB slot has K corresponding additional candidate S-SSB occasion, and the gap between them is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5C796E53" w14:textId="77777777" w:rsidR="001A1035" w:rsidRPr="00B00399" w:rsidRDefault="001A1035" w:rsidP="001A1035">
            <w:pPr>
              <w:pStyle w:val="a9"/>
              <w:widowControl/>
              <w:numPr>
                <w:ilvl w:val="1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FFS details, e.g., value of K, details on gap length, etc.</w:t>
            </w:r>
          </w:p>
          <w:p w14:paraId="398A5A97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3: The number and location(s) of additional candidate S-SSB occasions are separately (pre-)configured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0BC2370A" w14:textId="77777777" w:rsidR="001A1035" w:rsidRPr="00B00399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4: Introduce M contiguous candidate S-SSB occasions in one S-SSB period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34C6287D" w14:textId="77777777" w:rsidR="001A1035" w:rsidRDefault="001A1035" w:rsidP="001A1035">
            <w:pPr>
              <w:pStyle w:val="a9"/>
              <w:widowControl/>
              <w:numPr>
                <w:ilvl w:val="0"/>
                <w:numId w:val="38"/>
              </w:numPr>
              <w:wordWrap/>
              <w:ind w:leftChars="0"/>
              <w:rPr>
                <w:rFonts w:ascii="Times New Roman" w:hAnsi="Times New Roman"/>
                <w:i/>
                <w:iCs/>
                <w:lang w:eastAsia="zh-CN"/>
              </w:rPr>
            </w:pPr>
            <w:r w:rsidRPr="00B00399">
              <w:rPr>
                <w:rFonts w:ascii="Times New Roman" w:hAnsi="Times New Roman"/>
                <w:i/>
                <w:iCs/>
                <w:lang w:eastAsia="zh-CN"/>
              </w:rPr>
              <w:t>Option 5: the number of candidate S-SSB occasions is (pre-)configured, and locations are determined based on the (pre-)configured number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1C26F886" w14:textId="77777777" w:rsidR="00740BD5" w:rsidRPr="00740BD5" w:rsidRDefault="00740BD5" w:rsidP="00740BD5">
            <w:pPr>
              <w:widowControl/>
              <w:wordWrap/>
              <w:rPr>
                <w:rFonts w:ascii="Times New Roman" w:eastAsia="SimSun" w:hAnsi="Times New Roman"/>
                <w:i/>
                <w:iCs/>
                <w:lang w:eastAsia="zh-CN"/>
              </w:rPr>
            </w:pPr>
          </w:p>
          <w:p w14:paraId="09F47DE4" w14:textId="77777777" w:rsidR="00A35385" w:rsidRPr="00A91153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</w:rPr>
            </w:pPr>
            <w:r w:rsidRPr="00A91153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highlight w:val="darkYellow"/>
              </w:rPr>
              <w:t>Working assumption at RAN1#112bis-e</w:t>
            </w:r>
          </w:p>
          <w:p w14:paraId="038E4A28" w14:textId="77777777" w:rsid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Additional candidate S-SSB occasions are excluded from resource </w:t>
            </w:r>
            <w:proofErr w:type="gramStart"/>
            <w:r w:rsidRPr="00A91153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pool</w:t>
            </w:r>
            <w:proofErr w:type="gramEnd"/>
          </w:p>
          <w:p w14:paraId="656ACB1B" w14:textId="77777777" w:rsidR="00A35385" w:rsidRPr="00A35385" w:rsidRDefault="00A35385" w:rsidP="00A35385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</w:pP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>C</w:t>
            </w:r>
            <w:r w:rsidRPr="00A35385">
              <w:rPr>
                <w:rFonts w:ascii="Times" w:eastAsiaTheme="minorEastAsia" w:hAnsi="Times" w:hint="eastAsia"/>
                <w:b/>
                <w:i/>
                <w:iCs/>
                <w:kern w:val="0"/>
                <w:szCs w:val="24"/>
                <w:u w:val="single"/>
                <w:lang w:val="en-GB"/>
              </w:rPr>
              <w:t>onclusion</w:t>
            </w:r>
            <w:r w:rsidRPr="00A35385">
              <w:rPr>
                <w:rFonts w:ascii="Times" w:eastAsiaTheme="minorEastAsia" w:hAnsi="Times"/>
                <w:b/>
                <w:i/>
                <w:iCs/>
                <w:kern w:val="0"/>
                <w:szCs w:val="24"/>
                <w:u w:val="single"/>
                <w:lang w:val="en-GB"/>
              </w:rPr>
              <w:t xml:space="preserve"> at RAN1#112bis-e</w:t>
            </w:r>
          </w:p>
          <w:p w14:paraId="6B6637C8" w14:textId="77777777" w:rsidR="001A1035" w:rsidRDefault="00A35385" w:rsidP="00EB608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</w:pPr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Regarding additional candidate S-SSB occasions, in the same S-SSB period, UE can attempt to transmit on additional candidate S-SSB occasion(s) regardless of </w:t>
            </w:r>
            <w:proofErr w:type="gramStart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>whether or not</w:t>
            </w:r>
            <w:proofErr w:type="gramEnd"/>
            <w:r w:rsidRPr="00A35385">
              <w:rPr>
                <w:rFonts w:ascii="Times" w:eastAsiaTheme="minorEastAsia" w:hAnsi="Times"/>
                <w:i/>
                <w:iCs/>
                <w:kern w:val="0"/>
                <w:szCs w:val="24"/>
                <w:lang w:val="en-GB"/>
              </w:rPr>
              <w:t xml:space="preserve"> it transmitted on R16/R17 S-SSB occasion(s).</w:t>
            </w:r>
          </w:p>
          <w:p w14:paraId="426D0A46" w14:textId="77777777" w:rsidR="00A434AF" w:rsidRDefault="00A434AF" w:rsidP="00EB6083">
            <w:pPr>
              <w:widowControl/>
              <w:wordWrap/>
              <w:autoSpaceDE/>
              <w:autoSpaceDN/>
              <w:adjustRightInd w:val="0"/>
              <w:snapToGrid w:val="0"/>
              <w:spacing w:line="220" w:lineRule="exact"/>
              <w:jc w:val="left"/>
              <w:rPr>
                <w:rFonts w:ascii="Times" w:eastAsiaTheme="minorEastAsia" w:hAnsi="Times"/>
                <w:b/>
                <w:bCs/>
                <w:i/>
                <w:iCs/>
                <w:kern w:val="0"/>
                <w:szCs w:val="24"/>
                <w:u w:val="single"/>
                <w:lang w:val="en-GB"/>
              </w:rPr>
            </w:pPr>
          </w:p>
          <w:p w14:paraId="0912D684" w14:textId="21A71DA4" w:rsidR="00A434AF" w:rsidRPr="00C47B1D" w:rsidRDefault="00A434AF" w:rsidP="00A434AF">
            <w:pPr>
              <w:rPr>
                <w:rFonts w:ascii="Times New Roman" w:hAnsi="Times New Roman"/>
                <w:b/>
                <w:szCs w:val="20"/>
                <w:u w:val="single"/>
                <w:lang w:eastAsia="zh-CN"/>
              </w:rPr>
            </w:pPr>
            <w:r w:rsidRPr="00C47B1D">
              <w:rPr>
                <w:rFonts w:ascii="Times New Roman" w:hAnsi="Times New Roman"/>
                <w:b/>
                <w:szCs w:val="20"/>
                <w:highlight w:val="green"/>
                <w:u w:val="single"/>
                <w:lang w:eastAsia="zh-CN"/>
              </w:rPr>
              <w:t>Agreement</w:t>
            </w:r>
            <w:r w:rsidR="002E1D89" w:rsidRPr="00C47B1D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 at RAN1#113</w:t>
            </w:r>
          </w:p>
          <w:p w14:paraId="32BC3921" w14:textId="77777777" w:rsidR="00A434AF" w:rsidRPr="00C47B1D" w:rsidRDefault="00A434AF" w:rsidP="00A434AF">
            <w:pPr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Regarding the number and location(s) of additional candidate S-SSB occasions, support:</w:t>
            </w:r>
          </w:p>
          <w:p w14:paraId="79E88326" w14:textId="77777777" w:rsidR="00A434AF" w:rsidRPr="00C47B1D" w:rsidRDefault="00A434AF" w:rsidP="00A434AF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Option 2 (12): Each R16/R17 NR SL S-SSB slot has K corresponding additional candidate S-SSB occasion(s) in different time slot(s), and the gap between them is (pre-)</w:t>
            </w:r>
            <w:proofErr w:type="gramStart"/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configured</w:t>
            </w:r>
            <w:proofErr w:type="gramEnd"/>
          </w:p>
          <w:p w14:paraId="66B9731F" w14:textId="3E45E47B" w:rsidR="00A434AF" w:rsidRPr="00A434AF" w:rsidRDefault="00A434AF" w:rsidP="00C47B1D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jc w:val="left"/>
              <w:rPr>
                <w:rFonts w:ascii="Times New Roman" w:hAnsi="Times New Roman"/>
                <w:b/>
                <w:bCs/>
                <w:iCs/>
                <w:kern w:val="0"/>
                <w:sz w:val="22"/>
                <w:u w:val="single"/>
              </w:rPr>
            </w:pPr>
            <w:r w:rsidRPr="00C47B1D">
              <w:rPr>
                <w:rFonts w:ascii="Times New Roman" w:eastAsia="Microsoft YaHei" w:hAnsi="Times New Roman"/>
                <w:i/>
                <w:iCs/>
                <w:szCs w:val="20"/>
                <w:lang w:eastAsia="zh-CN"/>
              </w:rPr>
              <w:t>FFS details, e.g., value of K, details on gap length (including possibility of being 0), etc.</w:t>
            </w:r>
          </w:p>
        </w:tc>
      </w:tr>
    </w:tbl>
    <w:p w14:paraId="281BDD28" w14:textId="55A7B15C" w:rsidR="00A35385" w:rsidRDefault="00A35385" w:rsidP="00A3538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6D204E">
        <w:rPr>
          <w:rFonts w:ascii="Times New Roman" w:hAnsi="Times New Roman"/>
          <w:iCs/>
          <w:kern w:val="0"/>
          <w:sz w:val="22"/>
        </w:rPr>
        <w:t xml:space="preserve">When </w:t>
      </w:r>
      <w:r>
        <w:rPr>
          <w:rFonts w:ascii="Times New Roman" w:hAnsi="Times New Roman"/>
          <w:iCs/>
          <w:kern w:val="0"/>
          <w:sz w:val="22"/>
        </w:rPr>
        <w:t xml:space="preserve">S-SSB </w:t>
      </w:r>
      <w:r w:rsidRPr="006D204E">
        <w:rPr>
          <w:rFonts w:ascii="Times New Roman" w:hAnsi="Times New Roman"/>
          <w:iCs/>
          <w:kern w:val="0"/>
          <w:sz w:val="22"/>
        </w:rPr>
        <w:t xml:space="preserve">transmission cannot be performed due to LBT failure on </w:t>
      </w:r>
      <w:r w:rsidR="00D40FA3">
        <w:rPr>
          <w:rFonts w:ascii="Times New Roman" w:hAnsi="Times New Roman"/>
          <w:iCs/>
          <w:kern w:val="0"/>
          <w:sz w:val="22"/>
        </w:rPr>
        <w:t>both Rel-16/Rel-17 SSB occasions and additional</w:t>
      </w:r>
      <w:r w:rsidRPr="006D204E">
        <w:rPr>
          <w:rFonts w:ascii="Times New Roman" w:hAnsi="Times New Roman"/>
          <w:iCs/>
          <w:kern w:val="0"/>
          <w:sz w:val="22"/>
        </w:rPr>
        <w:t xml:space="preserve"> </w:t>
      </w:r>
      <w:r w:rsidR="00D40FA3">
        <w:rPr>
          <w:rFonts w:ascii="Times New Roman" w:hAnsi="Times New Roman"/>
          <w:iCs/>
          <w:kern w:val="0"/>
          <w:sz w:val="22"/>
        </w:rPr>
        <w:t xml:space="preserve">candidate </w:t>
      </w:r>
      <w:r w:rsidRPr="006D204E">
        <w:rPr>
          <w:rFonts w:ascii="Times New Roman" w:hAnsi="Times New Roman"/>
          <w:iCs/>
          <w:kern w:val="0"/>
          <w:sz w:val="22"/>
        </w:rPr>
        <w:t xml:space="preserve">S-SSB occasions corresponding to the number of (pre-)configured S-SSBs from the point of view of the S-SSB </w:t>
      </w:r>
      <w:r>
        <w:rPr>
          <w:rFonts w:ascii="Times New Roman" w:hAnsi="Times New Roman"/>
          <w:iCs/>
          <w:kern w:val="0"/>
          <w:sz w:val="22"/>
        </w:rPr>
        <w:t>Tx UE</w:t>
      </w:r>
      <w:r w:rsidRPr="006D204E">
        <w:rPr>
          <w:rFonts w:ascii="Times New Roman" w:hAnsi="Times New Roman"/>
          <w:iCs/>
          <w:kern w:val="0"/>
          <w:sz w:val="22"/>
        </w:rPr>
        <w:t>,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 w:hint="eastAsia"/>
          <w:iCs/>
          <w:kern w:val="0"/>
          <w:sz w:val="22"/>
        </w:rPr>
        <w:t>S</w:t>
      </w:r>
      <w:r>
        <w:rPr>
          <w:rFonts w:ascii="Times New Roman" w:hAnsi="Times New Roman"/>
          <w:iCs/>
          <w:kern w:val="0"/>
          <w:sz w:val="22"/>
        </w:rPr>
        <w:t>-SSB t</w:t>
      </w:r>
      <w:r w:rsidRPr="006D204E">
        <w:rPr>
          <w:rFonts w:ascii="Times New Roman" w:hAnsi="Times New Roman"/>
          <w:iCs/>
          <w:kern w:val="0"/>
          <w:sz w:val="22"/>
        </w:rPr>
        <w:t xml:space="preserve">ransmission can be attempted by performing channel access on subsequent </w:t>
      </w:r>
      <w:r w:rsidR="00D40FA3">
        <w:rPr>
          <w:rFonts w:ascii="Times New Roman" w:hAnsi="Times New Roman"/>
          <w:iCs/>
          <w:kern w:val="0"/>
          <w:sz w:val="22"/>
        </w:rPr>
        <w:t xml:space="preserve">additional candidate </w:t>
      </w:r>
      <w:r w:rsidRPr="006D204E">
        <w:rPr>
          <w:rFonts w:ascii="Times New Roman" w:hAnsi="Times New Roman"/>
          <w:iCs/>
          <w:kern w:val="0"/>
          <w:sz w:val="22"/>
        </w:rPr>
        <w:t>S-SSB occasion</w:t>
      </w:r>
      <w:r w:rsidR="00D40FA3">
        <w:rPr>
          <w:rFonts w:ascii="Times New Roman" w:hAnsi="Times New Roman"/>
          <w:iCs/>
          <w:kern w:val="0"/>
          <w:sz w:val="22"/>
        </w:rPr>
        <w:t>(</w:t>
      </w:r>
      <w:r w:rsidRPr="006D204E">
        <w:rPr>
          <w:rFonts w:ascii="Times New Roman" w:hAnsi="Times New Roman"/>
          <w:iCs/>
          <w:kern w:val="0"/>
          <w:sz w:val="22"/>
        </w:rPr>
        <w:t>s</w:t>
      </w:r>
      <w:r w:rsidR="00D40FA3">
        <w:rPr>
          <w:rFonts w:ascii="Times New Roman" w:hAnsi="Times New Roman"/>
          <w:iCs/>
          <w:kern w:val="0"/>
          <w:sz w:val="22"/>
        </w:rPr>
        <w:t>)</w:t>
      </w:r>
      <w:r w:rsidRPr="006D204E">
        <w:rPr>
          <w:rFonts w:ascii="Times New Roman" w:hAnsi="Times New Roman"/>
          <w:iCs/>
          <w:kern w:val="0"/>
          <w:sz w:val="22"/>
        </w:rPr>
        <w:t>.</w:t>
      </w:r>
      <w:r>
        <w:rPr>
          <w:rFonts w:ascii="Times New Roman" w:hAnsi="Times New Roman"/>
          <w:iCs/>
          <w:kern w:val="0"/>
          <w:sz w:val="22"/>
        </w:rPr>
        <w:t xml:space="preserve"> </w:t>
      </w:r>
    </w:p>
    <w:p w14:paraId="677D0DD9" w14:textId="62464F05" w:rsidR="001A1035" w:rsidRDefault="001A1035" w:rsidP="001A103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 w:hint="eastAsia"/>
          <w:iCs/>
          <w:kern w:val="0"/>
          <w:sz w:val="22"/>
        </w:rPr>
        <w:t>R</w:t>
      </w:r>
      <w:r>
        <w:rPr>
          <w:rFonts w:ascii="Times New Roman" w:hAnsi="Times New Roman"/>
          <w:iCs/>
          <w:kern w:val="0"/>
          <w:sz w:val="22"/>
        </w:rPr>
        <w:t xml:space="preserve">egarding the </w:t>
      </w:r>
      <w:r w:rsidRPr="00407079">
        <w:rPr>
          <w:rFonts w:ascii="Times New Roman" w:hAnsi="Times New Roman"/>
          <w:iCs/>
          <w:kern w:val="0"/>
          <w:sz w:val="22"/>
        </w:rPr>
        <w:t>number and location(s) of additional candidate S-SSB occasions</w:t>
      </w:r>
      <w:r>
        <w:rPr>
          <w:rFonts w:ascii="Times New Roman" w:hAnsi="Times New Roman"/>
          <w:iCs/>
          <w:kern w:val="0"/>
          <w:sz w:val="22"/>
        </w:rPr>
        <w:t xml:space="preserve">, </w:t>
      </w:r>
      <w:proofErr w:type="gramStart"/>
      <w:r w:rsidRPr="006D204E">
        <w:rPr>
          <w:rFonts w:ascii="Times New Roman" w:hAnsi="Times New Roman"/>
          <w:iCs/>
          <w:kern w:val="0"/>
          <w:sz w:val="22"/>
        </w:rPr>
        <w:t>in order to</w:t>
      </w:r>
      <w:proofErr w:type="gramEnd"/>
      <w:r w:rsidRPr="006D204E">
        <w:rPr>
          <w:rFonts w:ascii="Times New Roman" w:hAnsi="Times New Roman"/>
          <w:iCs/>
          <w:kern w:val="0"/>
          <w:sz w:val="22"/>
        </w:rPr>
        <w:t xml:space="preserve"> reduce UE</w:t>
      </w:r>
      <w:r>
        <w:rPr>
          <w:rFonts w:ascii="Times New Roman" w:hAnsi="Times New Roman"/>
          <w:iCs/>
          <w:kern w:val="0"/>
          <w:sz w:val="22"/>
        </w:rPr>
        <w:t>’s</w:t>
      </w:r>
      <w:r w:rsidRPr="006D204E">
        <w:rPr>
          <w:rFonts w:ascii="Times New Roman" w:hAnsi="Times New Roman"/>
          <w:iCs/>
          <w:kern w:val="0"/>
          <w:sz w:val="22"/>
        </w:rPr>
        <w:t xml:space="preserve"> complexity due to SSB reception performed by UEs </w:t>
      </w:r>
      <w:r>
        <w:rPr>
          <w:rFonts w:ascii="Times New Roman" w:hAnsi="Times New Roman"/>
          <w:iCs/>
          <w:kern w:val="0"/>
          <w:sz w:val="22"/>
        </w:rPr>
        <w:t>at</w:t>
      </w:r>
      <w:r w:rsidRPr="006D204E">
        <w:rPr>
          <w:rFonts w:ascii="Times New Roman" w:hAnsi="Times New Roman"/>
          <w:iCs/>
          <w:kern w:val="0"/>
          <w:sz w:val="22"/>
        </w:rPr>
        <w:t xml:space="preserve"> every slot, a discovery burst transmission window is </w:t>
      </w:r>
      <w:r>
        <w:rPr>
          <w:rFonts w:ascii="Times New Roman" w:hAnsi="Times New Roman"/>
          <w:iCs/>
          <w:kern w:val="0"/>
          <w:sz w:val="22"/>
        </w:rPr>
        <w:t>configured to the UE</w:t>
      </w:r>
      <w:r w:rsidRPr="006D204E">
        <w:rPr>
          <w:rFonts w:ascii="Times New Roman" w:hAnsi="Times New Roman"/>
          <w:iCs/>
          <w:kern w:val="0"/>
          <w:sz w:val="22"/>
        </w:rPr>
        <w:t xml:space="preserve"> </w:t>
      </w:r>
      <w:r w:rsidR="00D40FA3">
        <w:rPr>
          <w:rFonts w:ascii="Times New Roman" w:hAnsi="Times New Roman"/>
          <w:iCs/>
          <w:kern w:val="0"/>
          <w:sz w:val="22"/>
        </w:rPr>
        <w:t xml:space="preserve">in NR-U </w:t>
      </w:r>
      <w:r w:rsidRPr="006D204E">
        <w:rPr>
          <w:rFonts w:ascii="Times New Roman" w:hAnsi="Times New Roman"/>
          <w:iCs/>
          <w:kern w:val="0"/>
          <w:sz w:val="22"/>
        </w:rPr>
        <w:t>and the UE attempts SSB reception within the discovery burst transmission window.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Pr="006D204E">
        <w:rPr>
          <w:rFonts w:ascii="Times New Roman" w:hAnsi="Times New Roman"/>
          <w:iCs/>
          <w:kern w:val="0"/>
          <w:sz w:val="22"/>
        </w:rPr>
        <w:t>Similarly, it may be desirable to configure the S-SSB transmission window in the SL-U to the UE.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Pr="006D204E">
        <w:rPr>
          <w:rFonts w:ascii="Times New Roman" w:hAnsi="Times New Roman"/>
          <w:iCs/>
          <w:kern w:val="0"/>
          <w:sz w:val="22"/>
        </w:rPr>
        <w:t>And, by (pre-)configuring candidate S-SSB</w:t>
      </w:r>
      <w:r>
        <w:rPr>
          <w:rFonts w:ascii="Times New Roman" w:hAnsi="Times New Roman"/>
          <w:iCs/>
          <w:kern w:val="0"/>
          <w:sz w:val="22"/>
        </w:rPr>
        <w:t xml:space="preserve"> occasion</w:t>
      </w:r>
      <w:r w:rsidRPr="006D204E">
        <w:rPr>
          <w:rFonts w:ascii="Times New Roman" w:hAnsi="Times New Roman"/>
          <w:iCs/>
          <w:kern w:val="0"/>
          <w:sz w:val="22"/>
        </w:rPr>
        <w:t xml:space="preserve">s </w:t>
      </w:r>
      <w:r>
        <w:rPr>
          <w:rFonts w:ascii="Times New Roman" w:hAnsi="Times New Roman"/>
          <w:iCs/>
          <w:kern w:val="0"/>
          <w:sz w:val="22"/>
        </w:rPr>
        <w:t xml:space="preserve">and </w:t>
      </w:r>
      <w:r w:rsidRPr="006D204E">
        <w:rPr>
          <w:rFonts w:ascii="Times New Roman" w:hAnsi="Times New Roman"/>
          <w:iCs/>
          <w:kern w:val="0"/>
          <w:sz w:val="22"/>
        </w:rPr>
        <w:t xml:space="preserve">the number of S-SSBs to be transmitted within the S-SSB transmission window, </w:t>
      </w:r>
      <w:r>
        <w:rPr>
          <w:rFonts w:ascii="Times New Roman" w:hAnsi="Times New Roman"/>
          <w:iCs/>
          <w:kern w:val="0"/>
          <w:sz w:val="22"/>
        </w:rPr>
        <w:t xml:space="preserve">the Rx UE can assume that S-SSB transmission is transmitted at the </w:t>
      </w:r>
      <w:r w:rsidRPr="006D204E">
        <w:rPr>
          <w:rFonts w:ascii="Times New Roman" w:hAnsi="Times New Roman"/>
          <w:iCs/>
          <w:kern w:val="0"/>
          <w:sz w:val="22"/>
        </w:rPr>
        <w:t>corresponding candidate S-SSB</w:t>
      </w:r>
      <w:r>
        <w:rPr>
          <w:rFonts w:ascii="Times New Roman" w:hAnsi="Times New Roman"/>
          <w:iCs/>
          <w:kern w:val="0"/>
          <w:sz w:val="22"/>
        </w:rPr>
        <w:t xml:space="preserve"> occasion</w:t>
      </w:r>
      <w:r w:rsidRPr="006D204E">
        <w:rPr>
          <w:rFonts w:ascii="Times New Roman" w:hAnsi="Times New Roman"/>
          <w:iCs/>
          <w:kern w:val="0"/>
          <w:sz w:val="22"/>
        </w:rPr>
        <w:t xml:space="preserve">s according to the number of (pre-)configured S-SSBs </w:t>
      </w:r>
      <w:r>
        <w:rPr>
          <w:rFonts w:ascii="Times New Roman" w:hAnsi="Times New Roman"/>
          <w:iCs/>
          <w:kern w:val="0"/>
          <w:sz w:val="22"/>
        </w:rPr>
        <w:t xml:space="preserve">and </w:t>
      </w:r>
      <w:r w:rsidRPr="006D204E">
        <w:rPr>
          <w:rFonts w:ascii="Times New Roman" w:hAnsi="Times New Roman"/>
          <w:iCs/>
          <w:kern w:val="0"/>
          <w:sz w:val="22"/>
        </w:rPr>
        <w:t xml:space="preserve">the </w:t>
      </w:r>
      <w:r>
        <w:rPr>
          <w:rFonts w:ascii="Times New Roman" w:hAnsi="Times New Roman"/>
          <w:iCs/>
          <w:kern w:val="0"/>
          <w:sz w:val="22"/>
        </w:rPr>
        <w:t>Rx UE</w:t>
      </w:r>
      <w:r w:rsidRPr="006D204E">
        <w:rPr>
          <w:rFonts w:ascii="Times New Roman" w:hAnsi="Times New Roman"/>
          <w:iCs/>
          <w:kern w:val="0"/>
          <w:sz w:val="22"/>
        </w:rPr>
        <w:t xml:space="preserve"> attempt</w:t>
      </w:r>
      <w:r>
        <w:rPr>
          <w:rFonts w:ascii="Times New Roman" w:hAnsi="Times New Roman"/>
          <w:iCs/>
          <w:kern w:val="0"/>
          <w:sz w:val="22"/>
        </w:rPr>
        <w:t>s</w:t>
      </w:r>
      <w:r w:rsidRPr="006D204E">
        <w:rPr>
          <w:rFonts w:ascii="Times New Roman" w:hAnsi="Times New Roman"/>
          <w:iCs/>
          <w:kern w:val="0"/>
          <w:sz w:val="22"/>
        </w:rPr>
        <w:t xml:space="preserve"> reception of the S-SSB.</w:t>
      </w:r>
      <w:r>
        <w:rPr>
          <w:rFonts w:ascii="Times New Roman" w:hAnsi="Times New Roman"/>
          <w:iCs/>
          <w:kern w:val="0"/>
          <w:sz w:val="22"/>
        </w:rPr>
        <w:t xml:space="preserve"> </w:t>
      </w:r>
    </w:p>
    <w:p w14:paraId="407A830E" w14:textId="5CDC4A64" w:rsidR="00AC389E" w:rsidRPr="00C47B1D" w:rsidRDefault="002E1D89" w:rsidP="00C47B1D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B1D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7</w:t>
      </w:r>
      <w:r w:rsidRPr="00C47B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C47B1D">
        <w:rPr>
          <w:rFonts w:ascii="Times New Roman" w:hAnsi="Times New Roman"/>
          <w:i/>
          <w:kern w:val="0"/>
          <w:sz w:val="22"/>
        </w:rPr>
        <w:t>t should be further considered to configure S-SSB transmission window including additional candidate S-SSB occasions</w:t>
      </w:r>
      <w:r>
        <w:rPr>
          <w:rFonts w:ascii="Times New Roman" w:hAnsi="Times New Roman"/>
          <w:i/>
          <w:kern w:val="0"/>
          <w:sz w:val="22"/>
        </w:rPr>
        <w:t xml:space="preserve"> for SL-U</w:t>
      </w:r>
    </w:p>
    <w:p w14:paraId="25777AFF" w14:textId="77777777" w:rsidR="001C09BF" w:rsidRPr="001C09BF" w:rsidRDefault="001C09BF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sidelink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367BF667" w14:textId="77777777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1: Regarding </w:t>
      </w:r>
      <w:proofErr w:type="gramStart"/>
      <w:r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>
        <w:rPr>
          <w:rFonts w:ascii="Times New Roman" w:hAnsi="Times New Roman"/>
          <w:i/>
          <w:iCs/>
          <w:color w:val="000000"/>
          <w:sz w:val="22"/>
        </w:rPr>
        <w:t xml:space="preserve">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4CA8A1F0" w14:textId="77777777" w:rsidR="002E1D89" w:rsidRPr="00A91153" w:rsidRDefault="002E1D89" w:rsidP="002E1D89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t>If it is allowed to transmit S-SSB repetition within the RB set to satisfy with OCB and PSD</w:t>
      </w:r>
      <w:r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C5949D4" w14:textId="77777777" w:rsidR="002E1D89" w:rsidRDefault="002E1D89" w:rsidP="002E1D89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introduced 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</w:t>
      </w:r>
      <w:r w:rsidRPr="000F20A2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channel access procedure in multi-channel case and the UE uses </w:t>
      </w:r>
      <w:proofErr w:type="gramStart"/>
      <w:r w:rsidRPr="000F20A2">
        <w:rPr>
          <w:rFonts w:ascii="Times New Roman" w:hAnsi="Times New Roman"/>
          <w:i/>
          <w:iCs/>
          <w:color w:val="000000"/>
          <w:sz w:val="22"/>
        </w:rPr>
        <w:t>both of these</w:t>
      </w:r>
      <w:proofErr w:type="gramEnd"/>
      <w:r w:rsidRPr="000F20A2">
        <w:rPr>
          <w:rFonts w:ascii="Times New Roman" w:hAnsi="Times New Roman"/>
          <w:i/>
          <w:iCs/>
          <w:color w:val="000000"/>
          <w:sz w:val="22"/>
        </w:rPr>
        <w:t xml:space="preserve"> two RB sets for PSFCH 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p w14:paraId="56038D10" w14:textId="77777777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4FEB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2</w:t>
      </w:r>
      <w:r w:rsidRPr="00134FEB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 xml:space="preserve">For Alt 2-3a i.e., </w:t>
      </w:r>
      <w:r w:rsidRPr="00134FEB">
        <w:rPr>
          <w:rFonts w:ascii="Times New Roman" w:hAnsi="Times New Roman"/>
          <w:i/>
          <w:iCs/>
          <w:color w:val="000000"/>
          <w:sz w:val="22"/>
        </w:rPr>
        <w:t>each PSFCH transmission occupies an interlace</w:t>
      </w:r>
      <w:r>
        <w:rPr>
          <w:rFonts w:ascii="Times New Roman" w:hAnsi="Times New Roman"/>
          <w:i/>
          <w:iCs/>
          <w:color w:val="000000"/>
          <w:sz w:val="22"/>
        </w:rPr>
        <w:t>,</w:t>
      </w:r>
      <w:r w:rsidRPr="00134FEB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d</w:t>
      </w:r>
      <w:r w:rsidRPr="00134FEB">
        <w:rPr>
          <w:rFonts w:ascii="Times New Roman" w:hAnsi="Times New Roman"/>
          <w:i/>
          <w:iCs/>
          <w:color w:val="000000"/>
          <w:sz w:val="22"/>
        </w:rPr>
        <w:t>ifferent PRBs within an interlace should be applied to use PRB-level cyclic shift hopping for the PAPR/CM reduction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proofErr w:type="gramStart"/>
      <w:r w:rsidRPr="00134FEB">
        <w:rPr>
          <w:rFonts w:ascii="Times New Roman" w:hAnsi="Times New Roman"/>
          <w:i/>
          <w:iCs/>
          <w:color w:val="000000"/>
          <w:sz w:val="22"/>
        </w:rPr>
        <w:t>similar to</w:t>
      </w:r>
      <w:proofErr w:type="gramEnd"/>
      <w:r w:rsidRPr="00134FEB">
        <w:rPr>
          <w:rFonts w:ascii="Times New Roman" w:hAnsi="Times New Roman"/>
          <w:i/>
          <w:iCs/>
          <w:color w:val="000000"/>
          <w:sz w:val="22"/>
        </w:rPr>
        <w:t xml:space="preserve"> PUCCH in NR-U.</w:t>
      </w:r>
    </w:p>
    <w:p w14:paraId="5732A022" w14:textId="77777777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4FEB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3</w:t>
      </w:r>
      <w:r w:rsidRPr="00134FEB">
        <w:rPr>
          <w:rFonts w:ascii="Times New Roman" w:hAnsi="Times New Roman"/>
          <w:i/>
          <w:iCs/>
          <w:color w:val="000000"/>
          <w:sz w:val="22"/>
        </w:rPr>
        <w:t>: we propose to drop common PRBs if K3 dedicated PRBs can already satisfy OC</w:t>
      </w:r>
      <w:r>
        <w:rPr>
          <w:rFonts w:ascii="Times New Roman" w:hAnsi="Times New Roman"/>
          <w:i/>
          <w:iCs/>
          <w:color w:val="000000"/>
          <w:sz w:val="22"/>
        </w:rPr>
        <w:t>B</w:t>
      </w:r>
      <w:r w:rsidRPr="00134FEB">
        <w:rPr>
          <w:rFonts w:ascii="Times New Roman" w:hAnsi="Times New Roman"/>
          <w:i/>
          <w:iCs/>
          <w:color w:val="000000"/>
          <w:sz w:val="22"/>
        </w:rPr>
        <w:t xml:space="preserve"> requirements and we propose to apply PRB-level cyclic shift hopping for K3 dedicated PRBs </w:t>
      </w:r>
      <w:proofErr w:type="gramStart"/>
      <w:r w:rsidRPr="00134FEB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134FEB">
        <w:rPr>
          <w:rFonts w:ascii="Times New Roman" w:hAnsi="Times New Roman"/>
          <w:i/>
          <w:iCs/>
          <w:color w:val="000000"/>
          <w:sz w:val="22"/>
        </w:rPr>
        <w:t xml:space="preserve"> reduce PAPR/CM as similar to Alt 2-3a.</w:t>
      </w:r>
    </w:p>
    <w:p w14:paraId="62D327A9" w14:textId="77777777" w:rsidR="002E1D89" w:rsidRPr="00431998" w:rsidRDefault="002E1D89" w:rsidP="00C47B1D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31998">
        <w:rPr>
          <w:rFonts w:ascii="Times New Roman" w:hAnsi="Times New Roman"/>
          <w:i/>
          <w:iCs/>
          <w:color w:val="000000"/>
          <w:sz w:val="22"/>
        </w:rPr>
        <w:t xml:space="preserve">Proposal 4: The method of the RB based interlaced PSFCH should be considered so that a PRB to which at least one PSFCH is allocated exists in multiple RB sets </w:t>
      </w:r>
      <w:proofErr w:type="gramStart"/>
      <w:r w:rsidRPr="00431998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431998">
        <w:rPr>
          <w:rFonts w:ascii="Times New Roman" w:hAnsi="Times New Roman"/>
          <w:i/>
          <w:iCs/>
          <w:color w:val="000000"/>
          <w:sz w:val="22"/>
        </w:rPr>
        <w:t xml:space="preserve"> allow transmission of the PSFCH </w:t>
      </w:r>
      <w:r w:rsidRPr="00431998">
        <w:rPr>
          <w:rFonts w:ascii="Times New Roman" w:hAnsi="Times New Roman"/>
          <w:i/>
          <w:kern w:val="0"/>
          <w:sz w:val="22"/>
        </w:rPr>
        <w:t>when channel access is successful in at least one RB set from the perspective of the channel access by a given UE</w:t>
      </w:r>
      <w:r w:rsidRPr="00431998">
        <w:rPr>
          <w:rFonts w:ascii="Times New Roman" w:hAnsi="Times New Roman"/>
          <w:i/>
          <w:color w:val="000000"/>
          <w:sz w:val="22"/>
        </w:rPr>
        <w:t>.</w:t>
      </w:r>
    </w:p>
    <w:p w14:paraId="1398D6FB" w14:textId="77777777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34FEB">
        <w:rPr>
          <w:rFonts w:ascii="Times New Roman" w:hAnsi="Times New Roman" w:hint="eastAsia"/>
          <w:i/>
          <w:kern w:val="0"/>
          <w:sz w:val="22"/>
        </w:rPr>
        <w:t>P</w:t>
      </w:r>
      <w:r w:rsidRPr="00134FEB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5</w:t>
      </w:r>
      <w:r w:rsidRPr="00134FEB">
        <w:rPr>
          <w:rFonts w:ascii="Times New Roman" w:hAnsi="Times New Roman"/>
          <w:i/>
          <w:kern w:val="0"/>
          <w:sz w:val="22"/>
        </w:rPr>
        <w:t xml:space="preserve">: we propose that N associated PSFCH occasion(s) are within the RB set(s) occupied by PSSCH transmissions as considering COT sharing case from the UE transmitting PSSCH to </w:t>
      </w:r>
      <w:r w:rsidRPr="00134FEB">
        <w:rPr>
          <w:rFonts w:ascii="Times New Roman" w:hAnsi="Times New Roman" w:hint="eastAsia"/>
          <w:i/>
          <w:kern w:val="0"/>
          <w:sz w:val="22"/>
        </w:rPr>
        <w:t>a</w:t>
      </w:r>
      <w:r w:rsidRPr="00134FEB">
        <w:rPr>
          <w:rFonts w:ascii="Times New Roman" w:hAnsi="Times New Roman"/>
          <w:i/>
          <w:kern w:val="0"/>
          <w:sz w:val="22"/>
        </w:rPr>
        <w:t xml:space="preserve"> UE transmitting PSFCH.</w:t>
      </w:r>
    </w:p>
    <w:p w14:paraId="06F7C7F1" w14:textId="77777777" w:rsidR="002E1D89" w:rsidRPr="00134FEB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34FEB">
        <w:rPr>
          <w:rFonts w:ascii="Times New Roman" w:hAnsi="Times New Roman" w:hint="eastAsia"/>
          <w:i/>
          <w:kern w:val="0"/>
          <w:sz w:val="22"/>
        </w:rPr>
        <w:t>P</w:t>
      </w:r>
      <w:r w:rsidRPr="00134FEB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6</w:t>
      </w:r>
      <w:r w:rsidRPr="00134FEB">
        <w:rPr>
          <w:rFonts w:ascii="Times New Roman" w:hAnsi="Times New Roman"/>
          <w:i/>
          <w:kern w:val="0"/>
          <w:sz w:val="22"/>
        </w:rPr>
        <w:t xml:space="preserve">: </w:t>
      </w:r>
      <w:r w:rsidRPr="00A434AF">
        <w:rPr>
          <w:rFonts w:ascii="Times New Roman" w:hAnsi="Times New Roman"/>
          <w:i/>
          <w:kern w:val="0"/>
          <w:sz w:val="22"/>
        </w:rPr>
        <w:t>we propose that PSCCH/PSSCH receiver UE attempts to transmit PSFCH on a candidate PSFCH occasion if and only if it fails to transmit on previous PSFCH occasion(s) due to LBT failure or furthermore due to UL/SL prioritization.</w:t>
      </w:r>
    </w:p>
    <w:p w14:paraId="453145C9" w14:textId="77777777" w:rsidR="002E1D89" w:rsidRPr="00134FEB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34FEB">
        <w:rPr>
          <w:rFonts w:ascii="Times New Roman" w:hAnsi="Times New Roman" w:hint="eastAsia"/>
          <w:i/>
          <w:kern w:val="0"/>
          <w:sz w:val="22"/>
        </w:rPr>
        <w:t>P</w:t>
      </w:r>
      <w:r w:rsidRPr="00134FEB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7</w:t>
      </w:r>
      <w:r w:rsidRPr="00134FEB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134FEB">
        <w:rPr>
          <w:rFonts w:ascii="Times New Roman" w:hAnsi="Times New Roman"/>
          <w:i/>
          <w:kern w:val="0"/>
          <w:sz w:val="22"/>
        </w:rPr>
        <w:t>t should be further considered to configure S-SSB transmission window including additional candidate S-SSB occasions</w:t>
      </w:r>
      <w:r>
        <w:rPr>
          <w:rFonts w:ascii="Times New Roman" w:hAnsi="Times New Roman"/>
          <w:i/>
          <w:kern w:val="0"/>
          <w:sz w:val="22"/>
        </w:rPr>
        <w:t xml:space="preserve"> for SL-U</w:t>
      </w:r>
    </w:p>
    <w:p w14:paraId="42D20935" w14:textId="77777777" w:rsidR="004D320E" w:rsidRPr="00D50D06" w:rsidRDefault="004D320E" w:rsidP="004D320E">
      <w:pPr>
        <w:wordWrap/>
        <w:spacing w:after="24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9C3CBE7" w14:textId="77777777" w:rsidR="002855C7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9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1.0.0</w:t>
      </w:r>
      <w:bookmarkEnd w:id="9"/>
    </w:p>
    <w:p w14:paraId="6767E6F5" w14:textId="623BB0BA" w:rsidR="0083471E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FA6417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FA6417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FA6417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4CC14CEE" w14:textId="2C8A3C38" w:rsidR="00FA6417" w:rsidRDefault="00FA641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B0039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110bis-e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B00399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54FC1A2D" w14:textId="1363F099" w:rsidR="00B00399" w:rsidRPr="00FA6417" w:rsidRDefault="00B00399" w:rsidP="00B0039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4] </w:t>
      </w:r>
      <w:r w:rsidR="00650ED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111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650ED9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</w:t>
      </w:r>
      <w:r w:rsidR="00650ED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0</w:t>
      </w:r>
    </w:p>
    <w:p w14:paraId="0BA1B07B" w14:textId="711B35D5" w:rsidR="00B00399" w:rsidRDefault="00650ED9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5] </w:t>
      </w:r>
      <w:r w:rsidR="00CB3614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CB3614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02ACB4CE" w14:textId="5704E894" w:rsidR="00CB3614" w:rsidRDefault="00CB3614" w:rsidP="00CB361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6] </w:t>
      </w:r>
      <w:r w:rsidR="002E1D89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112bis-e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2E1D89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62C0348B" w14:textId="725B5AC4" w:rsidR="00CB3614" w:rsidRPr="002E1D89" w:rsidRDefault="002E1D89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7]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113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sectPr w:rsidR="00CB3614" w:rsidRPr="002E1D89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68F3E" w14:textId="77777777" w:rsidR="000D7EAF" w:rsidRDefault="000D7EAF" w:rsidP="00E9744E">
      <w:r>
        <w:separator/>
      </w:r>
    </w:p>
  </w:endnote>
  <w:endnote w:type="continuationSeparator" w:id="0">
    <w:p w14:paraId="462394B3" w14:textId="77777777" w:rsidR="000D7EAF" w:rsidRDefault="000D7EAF" w:rsidP="00E9744E">
      <w:r>
        <w:continuationSeparator/>
      </w:r>
    </w:p>
  </w:endnote>
  <w:endnote w:type="continuationNotice" w:id="1">
    <w:p w14:paraId="1BB22496" w14:textId="77777777" w:rsidR="000D7EAF" w:rsidRDefault="000D7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8E827" w14:textId="77777777" w:rsidR="000D7EAF" w:rsidRDefault="000D7EAF" w:rsidP="00E9744E">
      <w:r>
        <w:separator/>
      </w:r>
    </w:p>
  </w:footnote>
  <w:footnote w:type="continuationSeparator" w:id="0">
    <w:p w14:paraId="686668A3" w14:textId="77777777" w:rsidR="000D7EAF" w:rsidRDefault="000D7EAF" w:rsidP="00E9744E">
      <w:r>
        <w:continuationSeparator/>
      </w:r>
    </w:p>
  </w:footnote>
  <w:footnote w:type="continuationNotice" w:id="1">
    <w:p w14:paraId="2E7279CE" w14:textId="77777777" w:rsidR="000D7EAF" w:rsidRDefault="000D7E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318C4"/>
    <w:multiLevelType w:val="hybridMultilevel"/>
    <w:tmpl w:val="9028F1A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F146AE60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54CA"/>
    <w:multiLevelType w:val="hybridMultilevel"/>
    <w:tmpl w:val="FBB61A74"/>
    <w:lvl w:ilvl="0" w:tplc="7C3A44D4">
      <w:start w:val="1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8"/>
  </w:num>
  <w:num w:numId="2" w16cid:durableId="64759283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7"/>
  </w:num>
  <w:num w:numId="4" w16cid:durableId="839806706">
    <w:abstractNumId w:val="15"/>
  </w:num>
  <w:num w:numId="5" w16cid:durableId="2126387226">
    <w:abstractNumId w:val="29"/>
  </w:num>
  <w:num w:numId="6" w16cid:durableId="1887373599">
    <w:abstractNumId w:val="6"/>
  </w:num>
  <w:num w:numId="7" w16cid:durableId="157693568">
    <w:abstractNumId w:val="24"/>
  </w:num>
  <w:num w:numId="8" w16cid:durableId="902370327">
    <w:abstractNumId w:val="30"/>
  </w:num>
  <w:num w:numId="9" w16cid:durableId="1486776601">
    <w:abstractNumId w:val="25"/>
  </w:num>
  <w:num w:numId="10" w16cid:durableId="241261796">
    <w:abstractNumId w:val="10"/>
  </w:num>
  <w:num w:numId="11" w16cid:durableId="787166434">
    <w:abstractNumId w:val="33"/>
  </w:num>
  <w:num w:numId="12" w16cid:durableId="1058438320">
    <w:abstractNumId w:val="31"/>
  </w:num>
  <w:num w:numId="13" w16cid:durableId="958683917">
    <w:abstractNumId w:val="9"/>
  </w:num>
  <w:num w:numId="14" w16cid:durableId="2130738354">
    <w:abstractNumId w:val="23"/>
  </w:num>
  <w:num w:numId="15" w16cid:durableId="1183594139">
    <w:abstractNumId w:val="23"/>
  </w:num>
  <w:num w:numId="16" w16cid:durableId="437407103">
    <w:abstractNumId w:val="9"/>
  </w:num>
  <w:num w:numId="17" w16cid:durableId="144712282">
    <w:abstractNumId w:val="33"/>
  </w:num>
  <w:num w:numId="18" w16cid:durableId="322974361">
    <w:abstractNumId w:val="31"/>
  </w:num>
  <w:num w:numId="19" w16cid:durableId="917985952">
    <w:abstractNumId w:val="0"/>
  </w:num>
  <w:num w:numId="20" w16cid:durableId="546991372">
    <w:abstractNumId w:val="21"/>
  </w:num>
  <w:num w:numId="21" w16cid:durableId="628363238">
    <w:abstractNumId w:val="4"/>
  </w:num>
  <w:num w:numId="22" w16cid:durableId="819811691">
    <w:abstractNumId w:val="7"/>
  </w:num>
  <w:num w:numId="23" w16cid:durableId="1481193260">
    <w:abstractNumId w:val="11"/>
  </w:num>
  <w:num w:numId="24" w16cid:durableId="371882931">
    <w:abstractNumId w:val="12"/>
  </w:num>
  <w:num w:numId="25" w16cid:durableId="1997762546">
    <w:abstractNumId w:val="19"/>
  </w:num>
  <w:num w:numId="26" w16cid:durableId="149450063">
    <w:abstractNumId w:val="9"/>
  </w:num>
  <w:num w:numId="27" w16cid:durableId="121575735">
    <w:abstractNumId w:val="28"/>
  </w:num>
  <w:num w:numId="28" w16cid:durableId="20413973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22"/>
  </w:num>
  <w:num w:numId="31" w16cid:durableId="527764576">
    <w:abstractNumId w:val="1"/>
  </w:num>
  <w:num w:numId="32" w16cid:durableId="1182819366">
    <w:abstractNumId w:val="27"/>
  </w:num>
  <w:num w:numId="33" w16cid:durableId="222835005">
    <w:abstractNumId w:val="13"/>
  </w:num>
  <w:num w:numId="34" w16cid:durableId="1459834720">
    <w:abstractNumId w:val="20"/>
  </w:num>
  <w:num w:numId="35" w16cid:durableId="1261714798">
    <w:abstractNumId w:val="8"/>
  </w:num>
  <w:num w:numId="36" w16cid:durableId="1470053155">
    <w:abstractNumId w:val="14"/>
  </w:num>
  <w:num w:numId="37" w16cid:durableId="2086758969">
    <w:abstractNumId w:val="3"/>
  </w:num>
  <w:num w:numId="38" w16cid:durableId="196085074">
    <w:abstractNumId w:val="5"/>
  </w:num>
  <w:num w:numId="39" w16cid:durableId="2076853877">
    <w:abstractNumId w:val="2"/>
  </w:num>
  <w:num w:numId="40" w16cid:durableId="2003850229">
    <w:abstractNumId w:val="16"/>
  </w:num>
  <w:num w:numId="41" w16cid:durableId="291176906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731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BCC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4B1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42B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14B"/>
    <w:rsid w:val="00075ADB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7B2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D7EAF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0A2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4B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DF0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86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035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9BF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27D23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5C7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5E92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6DDE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1D89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6F93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2D2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55B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452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079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998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EF2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2A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20E"/>
    <w:rsid w:val="004D3FE6"/>
    <w:rsid w:val="004D3FEC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1D9B"/>
    <w:rsid w:val="004E29CB"/>
    <w:rsid w:val="004E2C2F"/>
    <w:rsid w:val="004E2FFA"/>
    <w:rsid w:val="004E31F4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5E72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5D3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673"/>
    <w:rsid w:val="00571A73"/>
    <w:rsid w:val="00572036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805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1A05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4D8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ED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04E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6E1C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0E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2CD5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271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BD5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09"/>
    <w:rsid w:val="00761F6B"/>
    <w:rsid w:val="00762211"/>
    <w:rsid w:val="007622BB"/>
    <w:rsid w:val="007623DB"/>
    <w:rsid w:val="00762CF7"/>
    <w:rsid w:val="00762F3B"/>
    <w:rsid w:val="007634D4"/>
    <w:rsid w:val="007636D8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622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77EB5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8C2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592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11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347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4E6D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D2F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BA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0EC0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9B1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6EAF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1F1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26C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F0E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385"/>
    <w:rsid w:val="00A35CA2"/>
    <w:rsid w:val="00A35F36"/>
    <w:rsid w:val="00A36158"/>
    <w:rsid w:val="00A368FB"/>
    <w:rsid w:val="00A36F93"/>
    <w:rsid w:val="00A376D1"/>
    <w:rsid w:val="00A37968"/>
    <w:rsid w:val="00A37B59"/>
    <w:rsid w:val="00A37DF4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4AF"/>
    <w:rsid w:val="00A4351B"/>
    <w:rsid w:val="00A43B38"/>
    <w:rsid w:val="00A43E8C"/>
    <w:rsid w:val="00A4404B"/>
    <w:rsid w:val="00A446E3"/>
    <w:rsid w:val="00A44CF6"/>
    <w:rsid w:val="00A45102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B6C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153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89E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399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3E04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0ED7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D08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676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A99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95A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47B1D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980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CD5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1CA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614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5F8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3A1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1EE6"/>
    <w:rsid w:val="00D021C0"/>
    <w:rsid w:val="00D0225B"/>
    <w:rsid w:val="00D025AC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0FA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D06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7D2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08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8E2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C77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1DA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1B10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2F3"/>
    <w:rsid w:val="00E83446"/>
    <w:rsid w:val="00E8392F"/>
    <w:rsid w:val="00E83AC0"/>
    <w:rsid w:val="00E83D63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083"/>
    <w:rsid w:val="00EB6784"/>
    <w:rsid w:val="00EB689C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7C4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18B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5FED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C75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17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975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A76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3199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列表段落11,P,B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  <w:style w:type="character" w:customStyle="1" w:styleId="y2iqfc">
    <w:name w:val="y2iqfc"/>
    <w:basedOn w:val="a2"/>
    <w:rsid w:val="00591A05"/>
  </w:style>
  <w:style w:type="character" w:styleId="afa">
    <w:name w:val="Unresolved Mention"/>
    <w:basedOn w:val="a2"/>
    <w:uiPriority w:val="99"/>
    <w:semiHidden/>
    <w:unhideWhenUsed/>
    <w:rsid w:val="00A35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2%203GPP\01%20RAN1%20meeting\TSGR1_112b-e\Docs\R1-23042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3879</Words>
  <Characters>22116</Characters>
  <Application>Microsoft Office Word</Application>
  <DocSecurity>0</DocSecurity>
  <Lines>184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3</cp:revision>
  <cp:lastPrinted>2016-05-13T07:49:00Z</cp:lastPrinted>
  <dcterms:created xsi:type="dcterms:W3CDTF">2023-08-11T16:28:00Z</dcterms:created>
  <dcterms:modified xsi:type="dcterms:W3CDTF">2023-08-11T16:29:00Z</dcterms:modified>
</cp:coreProperties>
</file>